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D60" w:rsidRPr="00AF316F" w:rsidRDefault="000F6D60" w:rsidP="00E46657">
      <w:pPr>
        <w:spacing w:before="120" w:after="120" w:line="276" w:lineRule="auto"/>
        <w:jc w:val="both"/>
        <w:rPr>
          <w:rFonts w:asciiTheme="minorHAnsi" w:hAnsiTheme="minorHAnsi" w:cs="Arial"/>
          <w:b/>
          <w:bCs/>
          <w:sz w:val="22"/>
          <w:szCs w:val="22"/>
          <w:lang w:val="es-CL"/>
        </w:rPr>
      </w:pPr>
    </w:p>
    <w:p w:rsidR="000F6D60" w:rsidRPr="00AF316F" w:rsidRDefault="000F6D60" w:rsidP="00E46657">
      <w:pPr>
        <w:spacing w:before="120" w:after="120" w:line="276" w:lineRule="auto"/>
        <w:jc w:val="both"/>
        <w:rPr>
          <w:rFonts w:asciiTheme="minorHAnsi" w:hAnsiTheme="minorHAnsi" w:cs="Arial"/>
          <w:b/>
          <w:bCs/>
          <w:sz w:val="22"/>
          <w:szCs w:val="22"/>
          <w:lang w:val="es-CL"/>
        </w:rPr>
      </w:pPr>
    </w:p>
    <w:p w:rsidR="000F6D60" w:rsidRPr="00AF316F" w:rsidRDefault="000F6D60" w:rsidP="00E46657">
      <w:pPr>
        <w:spacing w:before="120" w:after="120" w:line="276" w:lineRule="auto"/>
        <w:jc w:val="both"/>
        <w:rPr>
          <w:rFonts w:asciiTheme="minorHAnsi" w:hAnsiTheme="minorHAnsi" w:cs="Arial"/>
          <w:b/>
          <w:bCs/>
          <w:sz w:val="22"/>
          <w:szCs w:val="22"/>
          <w:lang w:val="es-CL"/>
        </w:rPr>
      </w:pPr>
    </w:p>
    <w:p w:rsidR="000F6D60" w:rsidRPr="00AF316F" w:rsidRDefault="000F6D60" w:rsidP="00E46657">
      <w:pPr>
        <w:spacing w:before="120" w:after="120" w:line="276" w:lineRule="auto"/>
        <w:jc w:val="both"/>
        <w:rPr>
          <w:rFonts w:asciiTheme="minorHAnsi" w:hAnsiTheme="minorHAnsi" w:cs="Arial"/>
          <w:b/>
          <w:bCs/>
          <w:sz w:val="22"/>
          <w:szCs w:val="22"/>
          <w:lang w:val="es-CL"/>
        </w:rPr>
      </w:pPr>
    </w:p>
    <w:p w:rsidR="000F6D60" w:rsidRPr="00AF316F" w:rsidRDefault="000F6D60" w:rsidP="00E46657">
      <w:pPr>
        <w:spacing w:before="120" w:after="120" w:line="276" w:lineRule="auto"/>
        <w:jc w:val="both"/>
        <w:rPr>
          <w:rFonts w:asciiTheme="minorHAnsi" w:hAnsiTheme="minorHAnsi" w:cs="Arial"/>
          <w:b/>
          <w:bCs/>
          <w:sz w:val="22"/>
          <w:szCs w:val="22"/>
          <w:lang w:val="es-CL"/>
        </w:rPr>
      </w:pPr>
    </w:p>
    <w:p w:rsidR="00F47E25" w:rsidRDefault="00F47E25" w:rsidP="00F47E25">
      <w:pPr>
        <w:spacing w:line="360" w:lineRule="auto"/>
        <w:ind w:left="567" w:right="567"/>
        <w:jc w:val="center"/>
        <w:rPr>
          <w:rFonts w:ascii="Arial" w:hAnsi="Arial" w:cs="Arial"/>
          <w:b/>
          <w:sz w:val="28"/>
          <w:szCs w:val="28"/>
        </w:rPr>
      </w:pPr>
      <w:r w:rsidRPr="00A477FC">
        <w:rPr>
          <w:rFonts w:ascii="Arial" w:hAnsi="Arial" w:cs="Arial"/>
          <w:b/>
          <w:sz w:val="28"/>
          <w:szCs w:val="28"/>
        </w:rPr>
        <w:t xml:space="preserve">PROTOCOLO DE </w:t>
      </w:r>
      <w:r w:rsidR="005B7180">
        <w:rPr>
          <w:rFonts w:ascii="Arial" w:hAnsi="Arial" w:cs="Arial"/>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63pt;margin-top:-524.55pt;width:207pt;height:3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">
            <v:textbox>
              <w:txbxContent>
                <w:p w:rsidR="00F47E25" w:rsidRDefault="00F47E25" w:rsidP="00F47E25">
                  <w:r>
                    <w:t>ALGORITMO N°2: ESTUDIO DEL PACIENTE CON TSH ELEVADA</w:t>
                  </w:r>
                </w:p>
              </w:txbxContent>
            </v:textbox>
          </v:shape>
        </w:pict>
      </w:r>
      <w:r w:rsidRPr="00A477FC">
        <w:rPr>
          <w:rFonts w:ascii="Arial" w:hAnsi="Arial" w:cs="Arial"/>
          <w:b/>
          <w:sz w:val="28"/>
          <w:szCs w:val="28"/>
        </w:rPr>
        <w:t xml:space="preserve">MANEJO DE LA </w:t>
      </w:r>
    </w:p>
    <w:p w:rsidR="00F47E25" w:rsidRPr="00A477FC" w:rsidRDefault="00F47E25" w:rsidP="00F47E25">
      <w:pPr>
        <w:spacing w:line="360" w:lineRule="auto"/>
        <w:ind w:left="567" w:right="567"/>
        <w:jc w:val="center"/>
        <w:rPr>
          <w:rFonts w:ascii="Arial" w:hAnsi="Arial" w:cs="Arial"/>
          <w:b/>
          <w:sz w:val="28"/>
          <w:szCs w:val="28"/>
        </w:rPr>
      </w:pPr>
      <w:r>
        <w:rPr>
          <w:rFonts w:ascii="Arial" w:hAnsi="Arial" w:cs="Arial"/>
          <w:b/>
          <w:sz w:val="28"/>
          <w:szCs w:val="28"/>
        </w:rPr>
        <w:t>PATOLOGIA OFTALMOLOGICA</w:t>
      </w:r>
      <w:r w:rsidR="001E7531">
        <w:rPr>
          <w:rFonts w:ascii="Arial" w:hAnsi="Arial" w:cs="Arial"/>
          <w:b/>
          <w:sz w:val="28"/>
          <w:szCs w:val="28"/>
        </w:rPr>
        <w:t xml:space="preserve"> </w:t>
      </w:r>
      <w:r w:rsidRPr="00A477FC">
        <w:rPr>
          <w:rFonts w:ascii="Arial" w:hAnsi="Arial" w:cs="Arial"/>
          <w:b/>
          <w:sz w:val="28"/>
          <w:szCs w:val="28"/>
        </w:rPr>
        <w:t>EN ATENCION PRIMARIA</w:t>
      </w:r>
    </w:p>
    <w:p w:rsidR="00F47E25" w:rsidRDefault="00F47E25" w:rsidP="00F47E25">
      <w:pPr>
        <w:spacing w:line="360" w:lineRule="auto"/>
        <w:ind w:left="567" w:right="567"/>
        <w:jc w:val="center"/>
        <w:rPr>
          <w:rFonts w:ascii="Arial" w:hAnsi="Arial" w:cs="Arial"/>
          <w:b/>
          <w:sz w:val="28"/>
          <w:szCs w:val="28"/>
        </w:rPr>
      </w:pPr>
      <w:r w:rsidRPr="00A477FC">
        <w:rPr>
          <w:rFonts w:ascii="Arial" w:hAnsi="Arial" w:cs="Arial"/>
          <w:b/>
          <w:sz w:val="28"/>
          <w:szCs w:val="28"/>
        </w:rPr>
        <w:t>REFERENCIA Y CONTRAREFERENCIA</w:t>
      </w:r>
    </w:p>
    <w:p w:rsidR="00F47E25" w:rsidRDefault="00F47E25" w:rsidP="00F47E25">
      <w:pPr>
        <w:spacing w:line="360" w:lineRule="auto"/>
        <w:ind w:left="567" w:right="567"/>
        <w:jc w:val="center"/>
        <w:rPr>
          <w:rFonts w:ascii="Arial" w:hAnsi="Arial" w:cs="Arial"/>
          <w:b/>
          <w:sz w:val="28"/>
          <w:szCs w:val="28"/>
        </w:rPr>
      </w:pPr>
      <w:r>
        <w:rPr>
          <w:rFonts w:ascii="Arial" w:hAnsi="Arial" w:cs="Arial"/>
          <w:b/>
          <w:sz w:val="28"/>
          <w:szCs w:val="28"/>
        </w:rPr>
        <w:t>2015-2018</w:t>
      </w: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0F6D60" w:rsidRPr="00AF316F" w:rsidRDefault="000F6D60" w:rsidP="00E46657">
      <w:pPr>
        <w:spacing w:line="276" w:lineRule="auto"/>
        <w:jc w:val="both"/>
        <w:rPr>
          <w:rFonts w:asciiTheme="minorHAnsi" w:hAnsiTheme="minorHAnsi" w:cs="Arial"/>
          <w:b/>
          <w:bCs/>
          <w:sz w:val="22"/>
          <w:szCs w:val="22"/>
          <w:lang w:val="es-CL"/>
        </w:rPr>
      </w:pPr>
    </w:p>
    <w:p w:rsidR="008B5B2E" w:rsidRPr="008B5B2E" w:rsidRDefault="008B5B2E" w:rsidP="008B5B2E">
      <w:pPr>
        <w:numPr>
          <w:ilvl w:val="0"/>
          <w:numId w:val="1"/>
        </w:numPr>
        <w:spacing w:line="360" w:lineRule="auto"/>
        <w:jc w:val="both"/>
        <w:rPr>
          <w:b/>
          <w:lang w:val="es-CL"/>
        </w:rPr>
      </w:pPr>
      <w:r w:rsidRPr="008E5338">
        <w:rPr>
          <w:b/>
          <w:lang w:val="es-CL"/>
        </w:rPr>
        <w:lastRenderedPageBreak/>
        <w:t>Introducción:</w:t>
      </w:r>
    </w:p>
    <w:p w:rsidR="008B5B2E" w:rsidRPr="008E5338" w:rsidRDefault="008B5B2E" w:rsidP="008B5B2E">
      <w:pPr>
        <w:spacing w:line="360" w:lineRule="auto"/>
        <w:ind w:left="360"/>
        <w:jc w:val="both"/>
        <w:rPr>
          <w:lang w:val="es-CL"/>
        </w:rPr>
      </w:pPr>
      <w:r w:rsidRPr="008B5B2E">
        <w:rPr>
          <w:lang w:val="es-CL"/>
        </w:rPr>
        <w:t xml:space="preserve">Con el fin de estandarizar la atención de </w:t>
      </w:r>
      <w:proofErr w:type="spellStart"/>
      <w:r w:rsidRPr="008B5B2E">
        <w:rPr>
          <w:lang w:val="es-CL"/>
        </w:rPr>
        <w:t>oftalmológica</w:t>
      </w:r>
      <w:r w:rsidRPr="008E5338">
        <w:rPr>
          <w:lang w:val="es-CL"/>
        </w:rPr>
        <w:t>en</w:t>
      </w:r>
      <w:proofErr w:type="spellEnd"/>
      <w:r w:rsidRPr="008E5338">
        <w:rPr>
          <w:lang w:val="es-CL"/>
        </w:rPr>
        <w:t xml:space="preserve"> la red de salud </w:t>
      </w:r>
      <w:proofErr w:type="spellStart"/>
      <w:r w:rsidRPr="008E5338">
        <w:rPr>
          <w:lang w:val="es-CL"/>
        </w:rPr>
        <w:t>public</w:t>
      </w:r>
      <w:r>
        <w:rPr>
          <w:lang w:val="es-CL"/>
        </w:rPr>
        <w:t>a</w:t>
      </w:r>
      <w:proofErr w:type="spellEnd"/>
      <w:r>
        <w:rPr>
          <w:lang w:val="es-CL"/>
        </w:rPr>
        <w:t xml:space="preserve"> del SSVQ</w:t>
      </w:r>
      <w:r w:rsidRPr="008E5338">
        <w:rPr>
          <w:lang w:val="es-CL"/>
        </w:rPr>
        <w:t xml:space="preserve"> se desarrolló este protocolo de referencia y </w:t>
      </w:r>
      <w:proofErr w:type="spellStart"/>
      <w:r w:rsidRPr="008E5338">
        <w:rPr>
          <w:lang w:val="es-CL"/>
        </w:rPr>
        <w:t>contrarreferencia</w:t>
      </w:r>
      <w:proofErr w:type="spellEnd"/>
      <w:r w:rsidRPr="008E5338">
        <w:rPr>
          <w:lang w:val="es-CL"/>
        </w:rPr>
        <w:t xml:space="preserve"> de dicha especialidad; el que pretende servir como guía en el diagnóstico y tratamiento </w:t>
      </w:r>
      <w:r>
        <w:rPr>
          <w:lang w:val="es-CL"/>
        </w:rPr>
        <w:t>de las patologías oftalmológicas</w:t>
      </w:r>
      <w:r w:rsidRPr="008E5338">
        <w:rPr>
          <w:lang w:val="es-CL"/>
        </w:rPr>
        <w:t xml:space="preserve"> más prevalentes y relevantes; y  como orientación en la priorización de interco</w:t>
      </w:r>
      <w:r>
        <w:rPr>
          <w:lang w:val="es-CL"/>
        </w:rPr>
        <w:t>nsultas de los distintos problemas de salud</w:t>
      </w:r>
      <w:r w:rsidRPr="008E5338">
        <w:rPr>
          <w:lang w:val="es-CL"/>
        </w:rPr>
        <w:t xml:space="preserve"> entre la APS y el nivel secundario.</w:t>
      </w:r>
    </w:p>
    <w:p w:rsidR="008B5B2E" w:rsidRPr="00EE1B9F" w:rsidRDefault="008B5B2E" w:rsidP="008B5B2E">
      <w:pPr>
        <w:spacing w:line="360" w:lineRule="auto"/>
        <w:ind w:left="360"/>
        <w:jc w:val="both"/>
        <w:rPr>
          <w:b/>
          <w:lang w:val="es-CL"/>
        </w:rPr>
      </w:pPr>
    </w:p>
    <w:p w:rsidR="008B5B2E" w:rsidRPr="00EE1B9F" w:rsidRDefault="008B5B2E" w:rsidP="008B5B2E">
      <w:pPr>
        <w:numPr>
          <w:ilvl w:val="0"/>
          <w:numId w:val="1"/>
        </w:numPr>
        <w:spacing w:line="360" w:lineRule="auto"/>
        <w:jc w:val="both"/>
        <w:rPr>
          <w:lang w:val="es-CL"/>
        </w:rPr>
      </w:pPr>
      <w:r w:rsidRPr="00EE1B9F">
        <w:rPr>
          <w:b/>
          <w:lang w:val="es-CL"/>
        </w:rPr>
        <w:t>Objetivo General:</w:t>
      </w:r>
    </w:p>
    <w:p w:rsidR="008B5B2E" w:rsidRPr="00EE1B9F" w:rsidRDefault="008B5B2E" w:rsidP="008B5B2E">
      <w:pPr>
        <w:numPr>
          <w:ilvl w:val="1"/>
          <w:numId w:val="1"/>
        </w:numPr>
        <w:spacing w:line="360" w:lineRule="auto"/>
        <w:jc w:val="both"/>
        <w:rPr>
          <w:b/>
          <w:lang w:val="es-CL"/>
        </w:rPr>
      </w:pPr>
      <w:r w:rsidRPr="00EE1B9F">
        <w:rPr>
          <w:lang w:val="es-CL"/>
        </w:rPr>
        <w:t xml:space="preserve">Estandarizar y describir las actividades a realizar en las patologías de </w:t>
      </w:r>
      <w:r>
        <w:rPr>
          <w:lang w:val="es-CL"/>
        </w:rPr>
        <w:t>oftalm</w:t>
      </w:r>
      <w:r w:rsidRPr="00EE1B9F">
        <w:rPr>
          <w:lang w:val="es-CL"/>
        </w:rPr>
        <w:t xml:space="preserve">ología con el fin de mejorar </w:t>
      </w:r>
      <w:proofErr w:type="spellStart"/>
      <w:r w:rsidRPr="00EE1B9F">
        <w:rPr>
          <w:lang w:val="es-CL"/>
        </w:rPr>
        <w:t>resolutividad</w:t>
      </w:r>
      <w:proofErr w:type="spellEnd"/>
      <w:r w:rsidRPr="00EE1B9F">
        <w:rPr>
          <w:lang w:val="es-CL"/>
        </w:rPr>
        <w:t xml:space="preserve"> y proceso asociado a pertinencia diagnóstica.</w:t>
      </w:r>
    </w:p>
    <w:p w:rsidR="008B5B2E" w:rsidRPr="00EE1B9F" w:rsidRDefault="008B5B2E" w:rsidP="008B5B2E">
      <w:pPr>
        <w:spacing w:line="360" w:lineRule="auto"/>
        <w:ind w:left="792"/>
        <w:jc w:val="both"/>
        <w:rPr>
          <w:b/>
          <w:lang w:val="es-CL"/>
        </w:rPr>
      </w:pPr>
    </w:p>
    <w:p w:rsidR="008B5B2E" w:rsidRPr="00E5293C" w:rsidRDefault="008B5B2E" w:rsidP="008B5B2E">
      <w:pPr>
        <w:numPr>
          <w:ilvl w:val="0"/>
          <w:numId w:val="1"/>
        </w:numPr>
        <w:spacing w:line="360" w:lineRule="auto"/>
        <w:jc w:val="both"/>
        <w:rPr>
          <w:b/>
          <w:lang w:val="es-CL"/>
        </w:rPr>
      </w:pPr>
      <w:r w:rsidRPr="00E5293C">
        <w:rPr>
          <w:b/>
          <w:lang w:val="es-CL"/>
        </w:rPr>
        <w:t>Objetivos específicos:</w:t>
      </w:r>
    </w:p>
    <w:p w:rsidR="008B5B2E" w:rsidRPr="008E5338" w:rsidRDefault="008B5B2E" w:rsidP="008B5B2E">
      <w:pPr>
        <w:numPr>
          <w:ilvl w:val="1"/>
          <w:numId w:val="1"/>
        </w:numPr>
        <w:spacing w:line="360" w:lineRule="auto"/>
        <w:jc w:val="both"/>
        <w:rPr>
          <w:lang w:val="es-CL"/>
        </w:rPr>
      </w:pPr>
      <w:r w:rsidRPr="008E5338">
        <w:rPr>
          <w:lang w:val="es-CL"/>
        </w:rPr>
        <w:t>Disminuir la lista de espera</w:t>
      </w:r>
      <w:r>
        <w:rPr>
          <w:lang w:val="es-CL"/>
        </w:rPr>
        <w:t xml:space="preserve"> de oftalmología en la jurisdicción SSVQ</w:t>
      </w:r>
      <w:r w:rsidRPr="008E5338">
        <w:rPr>
          <w:lang w:val="es-CL"/>
        </w:rPr>
        <w:t>; ante una mayor y mejor resolución de casos en la APS.</w:t>
      </w:r>
    </w:p>
    <w:p w:rsidR="008B5B2E" w:rsidRPr="008E5338" w:rsidRDefault="008B5B2E" w:rsidP="008B5B2E">
      <w:pPr>
        <w:numPr>
          <w:ilvl w:val="1"/>
          <w:numId w:val="1"/>
        </w:numPr>
        <w:spacing w:line="360" w:lineRule="auto"/>
        <w:jc w:val="both"/>
        <w:rPr>
          <w:lang w:val="es-CL"/>
        </w:rPr>
      </w:pPr>
      <w:r w:rsidRPr="008E5338">
        <w:rPr>
          <w:lang w:val="es-CL"/>
        </w:rPr>
        <w:t>Mejorar índices de correlación diagnóstica entre la APS y el nivel secundario.</w:t>
      </w:r>
    </w:p>
    <w:p w:rsidR="008B5B2E" w:rsidRPr="008E5338" w:rsidRDefault="008B5B2E" w:rsidP="008B5B2E">
      <w:pPr>
        <w:numPr>
          <w:ilvl w:val="1"/>
          <w:numId w:val="1"/>
        </w:numPr>
        <w:spacing w:line="360" w:lineRule="auto"/>
        <w:jc w:val="both"/>
        <w:rPr>
          <w:lang w:val="es-CL"/>
        </w:rPr>
      </w:pPr>
      <w:r w:rsidRPr="008E5338">
        <w:rPr>
          <w:lang w:val="es-CL"/>
        </w:rPr>
        <w:t>Mejorar índices de correlación en la priorización de interconsultas.</w:t>
      </w:r>
    </w:p>
    <w:p w:rsidR="008B5B2E" w:rsidRPr="00EE1B9F" w:rsidRDefault="008B5B2E" w:rsidP="008B5B2E">
      <w:pPr>
        <w:spacing w:line="360" w:lineRule="auto"/>
        <w:ind w:left="360"/>
        <w:jc w:val="both"/>
        <w:rPr>
          <w:b/>
          <w:color w:val="FF0000"/>
          <w:lang w:val="es-CL"/>
        </w:rPr>
      </w:pPr>
    </w:p>
    <w:p w:rsidR="008B5B2E" w:rsidRPr="00EE1B9F" w:rsidRDefault="008B5B2E" w:rsidP="008B5B2E">
      <w:pPr>
        <w:numPr>
          <w:ilvl w:val="0"/>
          <w:numId w:val="1"/>
        </w:numPr>
        <w:spacing w:line="360" w:lineRule="auto"/>
        <w:jc w:val="both"/>
        <w:rPr>
          <w:b/>
          <w:lang w:val="es-CL"/>
        </w:rPr>
      </w:pPr>
      <w:r w:rsidRPr="00EE1B9F">
        <w:rPr>
          <w:b/>
          <w:lang w:val="es-CL"/>
        </w:rPr>
        <w:t>Alcance:</w:t>
      </w:r>
    </w:p>
    <w:p w:rsidR="008B5B2E" w:rsidRPr="00EE1B9F" w:rsidRDefault="008B5B2E" w:rsidP="008B5B2E">
      <w:pPr>
        <w:numPr>
          <w:ilvl w:val="1"/>
          <w:numId w:val="1"/>
        </w:numPr>
        <w:spacing w:line="360" w:lineRule="auto"/>
        <w:jc w:val="both"/>
        <w:rPr>
          <w:lang w:val="es-CL"/>
        </w:rPr>
      </w:pPr>
      <w:r w:rsidRPr="00EE1B9F">
        <w:rPr>
          <w:lang w:val="es-CL"/>
        </w:rPr>
        <w:t>Establecimiento de Salud Atención Primaria</w:t>
      </w:r>
    </w:p>
    <w:p w:rsidR="008B5B2E" w:rsidRPr="00EE1B9F" w:rsidRDefault="008B5B2E" w:rsidP="008B5B2E">
      <w:pPr>
        <w:numPr>
          <w:ilvl w:val="1"/>
          <w:numId w:val="1"/>
        </w:numPr>
        <w:spacing w:line="360" w:lineRule="auto"/>
        <w:jc w:val="both"/>
        <w:rPr>
          <w:lang w:val="es-CL"/>
        </w:rPr>
      </w:pPr>
      <w:r w:rsidRPr="00EE1B9F">
        <w:rPr>
          <w:lang w:val="es-CL"/>
        </w:rPr>
        <w:t xml:space="preserve">Establecimientos </w:t>
      </w:r>
      <w:proofErr w:type="spellStart"/>
      <w:r w:rsidRPr="00EE1B9F">
        <w:rPr>
          <w:lang w:val="es-CL"/>
        </w:rPr>
        <w:t>Autogestionados</w:t>
      </w:r>
      <w:proofErr w:type="spellEnd"/>
      <w:r w:rsidRPr="00EE1B9F">
        <w:rPr>
          <w:lang w:val="es-CL"/>
        </w:rPr>
        <w:t xml:space="preserve"> en Red (EAR)</w:t>
      </w:r>
    </w:p>
    <w:p w:rsidR="008B5B2E" w:rsidRPr="00EE1B9F" w:rsidRDefault="008B5B2E" w:rsidP="008B5B2E">
      <w:pPr>
        <w:spacing w:line="360" w:lineRule="auto"/>
        <w:ind w:left="60"/>
        <w:jc w:val="both"/>
        <w:rPr>
          <w:lang w:val="es-CL"/>
        </w:rPr>
      </w:pPr>
    </w:p>
    <w:p w:rsidR="008B5B2E" w:rsidRPr="00EE1B9F" w:rsidRDefault="008B5B2E" w:rsidP="008B5B2E">
      <w:pPr>
        <w:numPr>
          <w:ilvl w:val="0"/>
          <w:numId w:val="1"/>
        </w:numPr>
        <w:spacing w:line="360" w:lineRule="auto"/>
        <w:jc w:val="both"/>
        <w:rPr>
          <w:lang w:val="es-CL"/>
        </w:rPr>
      </w:pPr>
      <w:r w:rsidRPr="00EE1B9F">
        <w:rPr>
          <w:b/>
          <w:lang w:val="es-CL"/>
        </w:rPr>
        <w:t xml:space="preserve">Responsables: </w:t>
      </w:r>
    </w:p>
    <w:p w:rsidR="008B5B2E" w:rsidRPr="00EE1B9F" w:rsidRDefault="008B5B2E" w:rsidP="008B5B2E">
      <w:pPr>
        <w:numPr>
          <w:ilvl w:val="1"/>
          <w:numId w:val="1"/>
        </w:numPr>
        <w:spacing w:line="360" w:lineRule="auto"/>
        <w:jc w:val="both"/>
        <w:rPr>
          <w:lang w:val="es-CL"/>
        </w:rPr>
      </w:pPr>
      <w:r w:rsidRPr="00EE1B9F">
        <w:rPr>
          <w:lang w:val="es-CL"/>
        </w:rPr>
        <w:t xml:space="preserve">Médico Tratante de </w:t>
      </w:r>
      <w:smartTag w:uri="urn:schemas-microsoft-com:office:smarttags" w:element="PersonName">
        <w:smartTagPr>
          <w:attr w:name="ProductID" w:val="la Atención Primaria"/>
        </w:smartTagPr>
        <w:r w:rsidRPr="00EE1B9F">
          <w:rPr>
            <w:lang w:val="es-CL"/>
          </w:rPr>
          <w:t>la Atención Primaria</w:t>
        </w:r>
      </w:smartTag>
    </w:p>
    <w:p w:rsidR="008B5B2E" w:rsidRPr="00EE1B9F" w:rsidRDefault="008B5B2E" w:rsidP="008B5B2E">
      <w:pPr>
        <w:numPr>
          <w:ilvl w:val="1"/>
          <w:numId w:val="1"/>
        </w:numPr>
        <w:spacing w:line="360" w:lineRule="auto"/>
        <w:jc w:val="both"/>
        <w:rPr>
          <w:lang w:val="es-CL"/>
        </w:rPr>
      </w:pPr>
      <w:r w:rsidRPr="00EE1B9F">
        <w:rPr>
          <w:lang w:val="es-CL"/>
        </w:rPr>
        <w:t>Médico Especialista en Otorrinolaringología CAE de EAR</w:t>
      </w:r>
    </w:p>
    <w:p w:rsidR="008B5B2E" w:rsidRPr="00EE1B9F" w:rsidRDefault="008B5B2E" w:rsidP="008B5B2E">
      <w:pPr>
        <w:spacing w:line="360" w:lineRule="auto"/>
        <w:ind w:left="60" w:firstLine="454"/>
        <w:jc w:val="both"/>
        <w:rPr>
          <w:lang w:val="es-CL"/>
        </w:rPr>
      </w:pPr>
    </w:p>
    <w:p w:rsidR="008B5B2E" w:rsidRPr="00EE1B9F" w:rsidRDefault="008B5B2E" w:rsidP="008B5B2E">
      <w:pPr>
        <w:numPr>
          <w:ilvl w:val="0"/>
          <w:numId w:val="1"/>
        </w:numPr>
        <w:spacing w:line="360" w:lineRule="auto"/>
        <w:jc w:val="both"/>
        <w:rPr>
          <w:b/>
          <w:lang w:val="es-CL"/>
        </w:rPr>
      </w:pPr>
      <w:r w:rsidRPr="00EE1B9F">
        <w:rPr>
          <w:b/>
          <w:lang w:val="es-CL"/>
        </w:rPr>
        <w:t xml:space="preserve">Documentos Aplicables: </w:t>
      </w:r>
      <w:r w:rsidRPr="00EE1B9F">
        <w:rPr>
          <w:lang w:val="es-CL"/>
        </w:rPr>
        <w:t>ninguno</w:t>
      </w:r>
    </w:p>
    <w:p w:rsidR="008B5B2E" w:rsidRPr="00EE1B9F" w:rsidRDefault="008B5B2E" w:rsidP="008B5B2E">
      <w:pPr>
        <w:spacing w:line="360" w:lineRule="auto"/>
        <w:ind w:left="360"/>
        <w:jc w:val="both"/>
        <w:rPr>
          <w:b/>
          <w:lang w:val="es-CL"/>
        </w:rPr>
      </w:pPr>
    </w:p>
    <w:p w:rsidR="008B5B2E" w:rsidRPr="00EE1B9F" w:rsidRDefault="008B5B2E" w:rsidP="008B5B2E">
      <w:pPr>
        <w:numPr>
          <w:ilvl w:val="0"/>
          <w:numId w:val="1"/>
        </w:numPr>
        <w:spacing w:line="360" w:lineRule="auto"/>
        <w:jc w:val="both"/>
      </w:pPr>
      <w:r w:rsidRPr="00EE1B9F">
        <w:rPr>
          <w:b/>
          <w:lang w:val="es-CL"/>
        </w:rPr>
        <w:t>Definiciones:</w:t>
      </w:r>
    </w:p>
    <w:p w:rsidR="00375963" w:rsidRDefault="00375963" w:rsidP="00375963">
      <w:pPr>
        <w:numPr>
          <w:ilvl w:val="1"/>
          <w:numId w:val="1"/>
        </w:numPr>
        <w:spacing w:line="360" w:lineRule="auto"/>
        <w:jc w:val="both"/>
        <w:rPr>
          <w:b/>
        </w:rPr>
      </w:pPr>
      <w:proofErr w:type="spellStart"/>
      <w:r w:rsidRPr="00375963">
        <w:rPr>
          <w:b/>
        </w:rPr>
        <w:t>Pinguécula</w:t>
      </w:r>
      <w:proofErr w:type="spellEnd"/>
      <w:r>
        <w:rPr>
          <w:b/>
        </w:rPr>
        <w:t xml:space="preserve">: </w:t>
      </w:r>
      <w:r w:rsidRPr="00375963">
        <w:t xml:space="preserve">Crecimiento de tejido </w:t>
      </w:r>
      <w:proofErr w:type="spellStart"/>
      <w:r w:rsidRPr="00375963">
        <w:t>firbrovascular</w:t>
      </w:r>
      <w:proofErr w:type="spellEnd"/>
      <w:r w:rsidRPr="00375963">
        <w:t xml:space="preserve"> de la conjuntiva bulbar que no compromete  la cornea</w:t>
      </w:r>
    </w:p>
    <w:p w:rsidR="00375963" w:rsidRPr="00375963" w:rsidRDefault="00375963" w:rsidP="00375963">
      <w:pPr>
        <w:numPr>
          <w:ilvl w:val="1"/>
          <w:numId w:val="1"/>
        </w:numPr>
        <w:spacing w:line="360" w:lineRule="auto"/>
        <w:jc w:val="both"/>
        <w:rPr>
          <w:b/>
        </w:rPr>
      </w:pPr>
      <w:proofErr w:type="spellStart"/>
      <w:r w:rsidRPr="00375963">
        <w:rPr>
          <w:b/>
        </w:rPr>
        <w:lastRenderedPageBreak/>
        <w:t>Pterigeon</w:t>
      </w:r>
      <w:proofErr w:type="spellEnd"/>
      <w:r w:rsidRPr="00375963">
        <w:rPr>
          <w:b/>
        </w:rPr>
        <w:t>:</w:t>
      </w:r>
      <w:r w:rsidR="008F3E20">
        <w:rPr>
          <w:b/>
        </w:rPr>
        <w:t xml:space="preserve"> </w:t>
      </w:r>
      <w:r w:rsidRPr="00375963">
        <w:t xml:space="preserve">Activación o desarrollo de tejido </w:t>
      </w:r>
      <w:proofErr w:type="spellStart"/>
      <w:r w:rsidRPr="00375963">
        <w:t>fibrovascularmetaplásico</w:t>
      </w:r>
      <w:proofErr w:type="spellEnd"/>
      <w:r w:rsidRPr="00375963">
        <w:t xml:space="preserve"> a nivel </w:t>
      </w:r>
      <w:proofErr w:type="spellStart"/>
      <w:r w:rsidRPr="00375963">
        <w:t>limbar</w:t>
      </w:r>
      <w:proofErr w:type="spellEnd"/>
      <w:r w:rsidRPr="00375963">
        <w:t xml:space="preserve"> generalmente nasal que se adhiere íntimamente e invade la córnea.</w:t>
      </w:r>
    </w:p>
    <w:p w:rsidR="00AA5BB6" w:rsidRDefault="00441D4F" w:rsidP="00AA5BB6">
      <w:pPr>
        <w:numPr>
          <w:ilvl w:val="1"/>
          <w:numId w:val="1"/>
        </w:numPr>
        <w:spacing w:line="360" w:lineRule="auto"/>
        <w:jc w:val="both"/>
        <w:rPr>
          <w:b/>
        </w:rPr>
      </w:pPr>
      <w:r w:rsidRPr="00441D4F">
        <w:rPr>
          <w:b/>
        </w:rPr>
        <w:t>Chalazión</w:t>
      </w:r>
      <w:r>
        <w:rPr>
          <w:b/>
        </w:rPr>
        <w:t xml:space="preserve">: </w:t>
      </w:r>
      <w:r w:rsidRPr="00441D4F">
        <w:t xml:space="preserve">Aumento de  volumen subcutáneo  de una de las glándulas sebáceas (más frecuentemente de las glándulas de </w:t>
      </w:r>
      <w:proofErr w:type="spellStart"/>
      <w:r w:rsidRPr="00441D4F">
        <w:t>Meibomio</w:t>
      </w:r>
      <w:proofErr w:type="spellEnd"/>
      <w:r w:rsidRPr="00441D4F">
        <w:t xml:space="preserve">) que se encuentran en el párpado. </w:t>
      </w:r>
    </w:p>
    <w:p w:rsidR="008B5B2E" w:rsidRPr="00AA5BB6" w:rsidRDefault="00AA5BB6" w:rsidP="00AA5BB6">
      <w:pPr>
        <w:numPr>
          <w:ilvl w:val="1"/>
          <w:numId w:val="1"/>
        </w:numPr>
        <w:spacing w:line="360" w:lineRule="auto"/>
        <w:jc w:val="both"/>
        <w:rPr>
          <w:b/>
        </w:rPr>
      </w:pPr>
      <w:r w:rsidRPr="00AA5BB6">
        <w:rPr>
          <w:b/>
        </w:rPr>
        <w:t>Glaucoma:</w:t>
      </w:r>
      <w:r w:rsidR="008F3E20">
        <w:rPr>
          <w:b/>
        </w:rPr>
        <w:t xml:space="preserve"> </w:t>
      </w:r>
      <w:r w:rsidRPr="00AA5BB6">
        <w:t>El glaucoma es una neuropatía óptica progresiva., producida por múltiples factores, entre ellos la presión intraocular.</w:t>
      </w:r>
    </w:p>
    <w:p w:rsidR="008B5B2E" w:rsidRPr="00E5293C" w:rsidRDefault="008B5B2E" w:rsidP="008B5B2E">
      <w:pPr>
        <w:spacing w:line="360" w:lineRule="auto"/>
        <w:jc w:val="both"/>
        <w:rPr>
          <w:lang w:val="es-CL"/>
        </w:rPr>
      </w:pPr>
    </w:p>
    <w:p w:rsidR="008B5B2E" w:rsidRPr="00F35598" w:rsidRDefault="00F35598" w:rsidP="008B5B2E">
      <w:pPr>
        <w:numPr>
          <w:ilvl w:val="0"/>
          <w:numId w:val="1"/>
        </w:numPr>
        <w:spacing w:line="360" w:lineRule="auto"/>
        <w:jc w:val="both"/>
        <w:rPr>
          <w:b/>
          <w:lang w:val="es-CL"/>
        </w:rPr>
      </w:pPr>
      <w:r w:rsidRPr="00F35598">
        <w:rPr>
          <w:b/>
          <w:lang w:val="es-CL"/>
        </w:rPr>
        <w:t>Descripción del procedimiento:</w:t>
      </w:r>
    </w:p>
    <w:p w:rsidR="008B5B2E" w:rsidRPr="007E6904" w:rsidRDefault="008B5B2E" w:rsidP="008B5B2E">
      <w:pPr>
        <w:spacing w:line="360" w:lineRule="auto"/>
        <w:ind w:left="360"/>
        <w:jc w:val="both"/>
        <w:rPr>
          <w:b/>
          <w:lang w:val="es-CL"/>
        </w:rPr>
      </w:pPr>
    </w:p>
    <w:p w:rsidR="008B5B2E" w:rsidRPr="007E6904" w:rsidRDefault="008B5B2E" w:rsidP="008B5B2E">
      <w:pPr>
        <w:numPr>
          <w:ilvl w:val="1"/>
          <w:numId w:val="1"/>
        </w:numPr>
        <w:spacing w:line="360" w:lineRule="auto"/>
        <w:jc w:val="both"/>
        <w:rPr>
          <w:lang w:val="es-ES_tradnl"/>
        </w:rPr>
      </w:pPr>
      <w:r w:rsidRPr="007E6904">
        <w:rPr>
          <w:lang w:val="es-CL"/>
        </w:rPr>
        <w:t>Prioridad de derivación</w:t>
      </w:r>
    </w:p>
    <w:p w:rsidR="008B5B2E" w:rsidRPr="007E6904" w:rsidRDefault="008B5B2E" w:rsidP="008B5B2E">
      <w:pPr>
        <w:spacing w:line="360" w:lineRule="auto"/>
        <w:ind w:left="360"/>
        <w:jc w:val="both"/>
        <w:rPr>
          <w:lang w:val="es-CL"/>
        </w:rPr>
      </w:pPr>
      <w:r w:rsidRPr="007E6904">
        <w:rPr>
          <w:lang w:val="es-CL"/>
        </w:rPr>
        <w:t>En la definición de prioridad de derivación (1 alta; 2 media; 3 baja), se considerará como argumento princ</w:t>
      </w:r>
      <w:r>
        <w:rPr>
          <w:lang w:val="es-CL"/>
        </w:rPr>
        <w:t xml:space="preserve">ipal el impacto de la patología </w:t>
      </w:r>
      <w:proofErr w:type="spellStart"/>
      <w:r>
        <w:rPr>
          <w:lang w:val="es-CL"/>
        </w:rPr>
        <w:t>Oftalmológica</w:t>
      </w:r>
      <w:r w:rsidRPr="007E6904">
        <w:rPr>
          <w:lang w:val="es-CL"/>
        </w:rPr>
        <w:t>en</w:t>
      </w:r>
      <w:proofErr w:type="spellEnd"/>
      <w:r w:rsidRPr="007E6904">
        <w:rPr>
          <w:lang w:val="es-CL"/>
        </w:rPr>
        <w:t xml:space="preserve"> la salud general del paciente (riesgo médico); por sobre los factores sintomáticos, funcionales o estéticos.</w:t>
      </w:r>
    </w:p>
    <w:p w:rsidR="008B5B2E" w:rsidRPr="007E6904" w:rsidRDefault="008B5B2E" w:rsidP="008B5B2E">
      <w:pPr>
        <w:spacing w:line="360" w:lineRule="auto"/>
        <w:ind w:left="360"/>
        <w:jc w:val="both"/>
      </w:pPr>
      <w:r w:rsidRPr="007E6904">
        <w:t>Las prioridades de derivación, son aplicables también a la población infantil, aun considerando las diferencias epidemiológicas existentes.</w:t>
      </w:r>
    </w:p>
    <w:p w:rsidR="008B5B2E" w:rsidRPr="007E6904" w:rsidRDefault="008B5B2E" w:rsidP="008B5B2E">
      <w:pPr>
        <w:numPr>
          <w:ilvl w:val="2"/>
          <w:numId w:val="1"/>
        </w:numPr>
        <w:tabs>
          <w:tab w:val="num" w:pos="1071"/>
        </w:tabs>
        <w:spacing w:line="360" w:lineRule="auto"/>
        <w:ind w:left="1071"/>
        <w:jc w:val="both"/>
        <w:rPr>
          <w:lang w:val="es-ES_tradnl"/>
        </w:rPr>
      </w:pPr>
      <w:r w:rsidRPr="007E6904">
        <w:rPr>
          <w:lang w:val="es-ES_tradnl"/>
        </w:rPr>
        <w:t>Prioridad 1</w:t>
      </w:r>
    </w:p>
    <w:p w:rsidR="008B5B2E" w:rsidRPr="007E6904" w:rsidRDefault="008B5B2E" w:rsidP="008B5B2E">
      <w:pPr>
        <w:numPr>
          <w:ilvl w:val="2"/>
          <w:numId w:val="1"/>
        </w:numPr>
        <w:tabs>
          <w:tab w:val="num" w:pos="1071"/>
        </w:tabs>
        <w:spacing w:line="360" w:lineRule="auto"/>
        <w:ind w:left="1071"/>
        <w:jc w:val="both"/>
        <w:rPr>
          <w:lang w:val="es-ES_tradnl"/>
        </w:rPr>
      </w:pPr>
      <w:r w:rsidRPr="007E6904">
        <w:rPr>
          <w:lang w:val="es-ES_tradnl"/>
        </w:rPr>
        <w:t>Prioridad 2</w:t>
      </w:r>
    </w:p>
    <w:p w:rsidR="008B5B2E" w:rsidRPr="007E6904" w:rsidRDefault="008B5B2E" w:rsidP="008B5B2E">
      <w:pPr>
        <w:numPr>
          <w:ilvl w:val="2"/>
          <w:numId w:val="1"/>
        </w:numPr>
        <w:tabs>
          <w:tab w:val="num" w:pos="1071"/>
        </w:tabs>
        <w:spacing w:line="360" w:lineRule="auto"/>
        <w:ind w:left="1071"/>
        <w:jc w:val="both"/>
        <w:rPr>
          <w:lang w:val="es-ES_tradnl"/>
        </w:rPr>
      </w:pPr>
      <w:r w:rsidRPr="007E6904">
        <w:rPr>
          <w:lang w:val="es-ES_tradnl"/>
        </w:rPr>
        <w:t xml:space="preserve">Prioridad 3 </w:t>
      </w:r>
    </w:p>
    <w:p w:rsidR="008B5B2E" w:rsidRPr="007E6904" w:rsidRDefault="008B5B2E" w:rsidP="008B5B2E">
      <w:pPr>
        <w:numPr>
          <w:ilvl w:val="1"/>
          <w:numId w:val="1"/>
        </w:numPr>
        <w:spacing w:line="360" w:lineRule="auto"/>
        <w:jc w:val="both"/>
        <w:rPr>
          <w:lang w:val="es-ES_tradnl"/>
        </w:rPr>
      </w:pPr>
      <w:r w:rsidRPr="007E6904">
        <w:rPr>
          <w:lang w:val="es-ES_tradnl"/>
        </w:rPr>
        <w:t>Tiempos estimados de atención por nivel:</w:t>
      </w:r>
    </w:p>
    <w:p w:rsidR="008B5B2E" w:rsidRPr="007E6904" w:rsidRDefault="008B5B2E" w:rsidP="008B5B2E">
      <w:pPr>
        <w:numPr>
          <w:ilvl w:val="2"/>
          <w:numId w:val="1"/>
        </w:numPr>
        <w:tabs>
          <w:tab w:val="num" w:pos="1071"/>
        </w:tabs>
        <w:spacing w:line="360" w:lineRule="auto"/>
        <w:ind w:left="1071"/>
        <w:jc w:val="both"/>
        <w:rPr>
          <w:lang w:val="es-ES_tradnl"/>
        </w:rPr>
      </w:pPr>
      <w:r w:rsidRPr="007E6904">
        <w:rPr>
          <w:lang w:val="es-ES_tradnl"/>
        </w:rPr>
        <w:t>Nivel secundario (CAE): según prioridad de la interconsultas se calculan los tiempos estimados.</w:t>
      </w:r>
    </w:p>
    <w:p w:rsidR="008B5B2E" w:rsidRPr="007E6904" w:rsidRDefault="008B5B2E" w:rsidP="008B5B2E">
      <w:pPr>
        <w:numPr>
          <w:ilvl w:val="2"/>
          <w:numId w:val="1"/>
        </w:numPr>
        <w:tabs>
          <w:tab w:val="num" w:pos="1071"/>
        </w:tabs>
        <w:spacing w:line="360" w:lineRule="auto"/>
        <w:ind w:left="1071"/>
        <w:jc w:val="both"/>
        <w:rPr>
          <w:lang w:val="es-ES_tradnl"/>
        </w:rPr>
      </w:pPr>
      <w:r w:rsidRPr="007E6904">
        <w:rPr>
          <w:lang w:val="es-ES_tradnl"/>
        </w:rPr>
        <w:t>Nivel primario APS: según oferta médica se calculan los tiempos estimados de atención.</w:t>
      </w:r>
    </w:p>
    <w:p w:rsidR="008B5B2E" w:rsidRPr="007E6904" w:rsidRDefault="008B5B2E" w:rsidP="008B5B2E">
      <w:pPr>
        <w:spacing w:line="360" w:lineRule="auto"/>
        <w:ind w:left="360"/>
        <w:jc w:val="both"/>
        <w:rPr>
          <w:lang w:val="es-ES_tradnl"/>
        </w:rPr>
      </w:pPr>
    </w:p>
    <w:p w:rsidR="008B5B2E" w:rsidRPr="007E6904" w:rsidRDefault="008B5B2E" w:rsidP="008B5B2E">
      <w:pPr>
        <w:numPr>
          <w:ilvl w:val="1"/>
          <w:numId w:val="1"/>
        </w:numPr>
        <w:spacing w:line="360" w:lineRule="auto"/>
        <w:jc w:val="both"/>
        <w:rPr>
          <w:lang w:val="es-ES_tradnl"/>
        </w:rPr>
      </w:pPr>
      <w:r w:rsidRPr="007E6904">
        <w:rPr>
          <w:lang w:val="es-ES_tradnl"/>
        </w:rPr>
        <w:t>Tiempos estimados de alta por nivel de atención:</w:t>
      </w:r>
    </w:p>
    <w:p w:rsidR="008B5B2E" w:rsidRPr="007E6904" w:rsidRDefault="008B5B2E" w:rsidP="008B5B2E">
      <w:pPr>
        <w:numPr>
          <w:ilvl w:val="2"/>
          <w:numId w:val="1"/>
        </w:numPr>
        <w:tabs>
          <w:tab w:val="num" w:pos="1071"/>
        </w:tabs>
        <w:spacing w:line="360" w:lineRule="auto"/>
        <w:ind w:left="1071"/>
        <w:jc w:val="both"/>
        <w:rPr>
          <w:lang w:val="es-ES_tradnl"/>
        </w:rPr>
      </w:pPr>
      <w:r w:rsidRPr="007E6904">
        <w:rPr>
          <w:lang w:val="es-ES_tradnl"/>
        </w:rPr>
        <w:t>Nivel secundario (CAE):</w:t>
      </w:r>
      <w:r>
        <w:rPr>
          <w:lang w:val="es-ES_tradnl"/>
        </w:rPr>
        <w:t>3</w:t>
      </w:r>
      <w:r w:rsidRPr="007E6904">
        <w:rPr>
          <w:lang w:val="es-ES_tradnl"/>
        </w:rPr>
        <w:t xml:space="preserve"> meses</w:t>
      </w:r>
    </w:p>
    <w:p w:rsidR="008B5B2E" w:rsidRDefault="008B5B2E" w:rsidP="008B5B2E">
      <w:pPr>
        <w:numPr>
          <w:ilvl w:val="2"/>
          <w:numId w:val="1"/>
        </w:numPr>
        <w:tabs>
          <w:tab w:val="num" w:pos="1071"/>
        </w:tabs>
        <w:spacing w:line="360" w:lineRule="auto"/>
        <w:ind w:left="1071"/>
        <w:jc w:val="both"/>
        <w:rPr>
          <w:lang w:val="es-ES_tradnl"/>
        </w:rPr>
      </w:pPr>
      <w:r>
        <w:rPr>
          <w:lang w:val="es-ES_tradnl"/>
        </w:rPr>
        <w:t xml:space="preserve">Nivel primario APS: 15 </w:t>
      </w:r>
      <w:proofErr w:type="spellStart"/>
      <w:r>
        <w:rPr>
          <w:lang w:val="es-ES_tradnl"/>
        </w:rPr>
        <w:t>dias</w:t>
      </w:r>
      <w:proofErr w:type="spellEnd"/>
    </w:p>
    <w:p w:rsidR="00ED6EAD" w:rsidRDefault="00ED6EAD" w:rsidP="00ED6EAD">
      <w:pPr>
        <w:spacing w:line="360" w:lineRule="auto"/>
        <w:ind w:left="1071"/>
        <w:jc w:val="both"/>
        <w:rPr>
          <w:lang w:val="es-ES_tradnl"/>
        </w:rPr>
      </w:pPr>
    </w:p>
    <w:p w:rsidR="00ED6EAD" w:rsidRPr="008C6F56" w:rsidRDefault="00ED6EAD" w:rsidP="00ED6EAD">
      <w:pPr>
        <w:spacing w:line="360" w:lineRule="auto"/>
        <w:ind w:left="1071"/>
        <w:jc w:val="both"/>
        <w:rPr>
          <w:lang w:val="es-ES_tradnl"/>
        </w:rPr>
      </w:pPr>
    </w:p>
    <w:p w:rsidR="00C95C42" w:rsidRPr="00AF316F" w:rsidRDefault="00C95C42" w:rsidP="00E46657">
      <w:pPr>
        <w:spacing w:line="276" w:lineRule="auto"/>
        <w:jc w:val="both"/>
        <w:rPr>
          <w:rFonts w:asciiTheme="minorHAnsi" w:hAnsiTheme="minorHAnsi" w:cs="Arial"/>
          <w:b/>
          <w:bCs/>
          <w:sz w:val="22"/>
          <w:szCs w:val="22"/>
          <w:lang w:val="es-CL"/>
        </w:rPr>
      </w:pPr>
    </w:p>
    <w:p w:rsidR="008733BE" w:rsidRDefault="008733BE" w:rsidP="008733BE">
      <w:pPr>
        <w:numPr>
          <w:ilvl w:val="0"/>
          <w:numId w:val="1"/>
        </w:numPr>
        <w:tabs>
          <w:tab w:val="clear" w:pos="502"/>
          <w:tab w:val="num" w:pos="360"/>
        </w:tabs>
        <w:spacing w:line="360" w:lineRule="auto"/>
        <w:ind w:left="360"/>
        <w:jc w:val="both"/>
        <w:rPr>
          <w:b/>
          <w:lang w:val="es-CL"/>
        </w:rPr>
      </w:pPr>
      <w:r>
        <w:rPr>
          <w:b/>
          <w:lang w:val="es-CL"/>
        </w:rPr>
        <w:t xml:space="preserve">Patología </w:t>
      </w:r>
      <w:proofErr w:type="spellStart"/>
      <w:r>
        <w:rPr>
          <w:b/>
          <w:lang w:val="es-CL"/>
        </w:rPr>
        <w:t>Oftalmologico</w:t>
      </w:r>
      <w:proofErr w:type="spellEnd"/>
      <w:r w:rsidRPr="00EE1B9F">
        <w:rPr>
          <w:b/>
          <w:lang w:val="es-CL"/>
        </w:rPr>
        <w:t xml:space="preserve">: </w:t>
      </w:r>
    </w:p>
    <w:p w:rsidR="000F6D60" w:rsidRPr="008733BE" w:rsidRDefault="00CC4353" w:rsidP="008733BE">
      <w:pPr>
        <w:numPr>
          <w:ilvl w:val="1"/>
          <w:numId w:val="1"/>
        </w:numPr>
        <w:spacing w:line="360" w:lineRule="auto"/>
        <w:jc w:val="both"/>
        <w:rPr>
          <w:b/>
          <w:lang w:val="es-CL"/>
        </w:rPr>
      </w:pPr>
      <w:proofErr w:type="spellStart"/>
      <w:r>
        <w:rPr>
          <w:b/>
          <w:lang w:val="es-CL"/>
        </w:rPr>
        <w:t>Pingü</w:t>
      </w:r>
      <w:r w:rsidR="00131405" w:rsidRPr="008733BE">
        <w:rPr>
          <w:b/>
          <w:lang w:val="es-CL"/>
        </w:rPr>
        <w:t>écula</w:t>
      </w:r>
      <w:proofErr w:type="spellEnd"/>
    </w:p>
    <w:p w:rsidR="005D284F" w:rsidRPr="0045001C" w:rsidRDefault="005D284F" w:rsidP="00E46657">
      <w:pPr>
        <w:spacing w:line="276" w:lineRule="auto"/>
        <w:jc w:val="both"/>
        <w:rPr>
          <w:lang w:val="es-CL"/>
        </w:rPr>
      </w:pPr>
      <w:r w:rsidRPr="00F35598">
        <w:rPr>
          <w:b/>
          <w:lang w:val="es-CL"/>
        </w:rPr>
        <w:t>Definición</w:t>
      </w:r>
      <w:r w:rsidR="008E720E" w:rsidRPr="00F35598">
        <w:rPr>
          <w:b/>
          <w:lang w:val="es-CL"/>
        </w:rPr>
        <w:t>:</w:t>
      </w:r>
      <w:r w:rsidR="00F35598">
        <w:rPr>
          <w:lang w:val="es-CL"/>
        </w:rPr>
        <w:t xml:space="preserve"> </w:t>
      </w:r>
      <w:r w:rsidR="00F47E25" w:rsidRPr="0045001C">
        <w:rPr>
          <w:lang w:val="es-CL"/>
        </w:rPr>
        <w:t>C</w:t>
      </w:r>
      <w:r w:rsidR="00F35598">
        <w:rPr>
          <w:lang w:val="es-CL"/>
        </w:rPr>
        <w:t xml:space="preserve">recimiento de tejido </w:t>
      </w:r>
      <w:proofErr w:type="spellStart"/>
      <w:r w:rsidR="00F35598">
        <w:rPr>
          <w:lang w:val="es-CL"/>
        </w:rPr>
        <w:t>fi</w:t>
      </w:r>
      <w:r w:rsidR="008E720E" w:rsidRPr="0045001C">
        <w:rPr>
          <w:lang w:val="es-CL"/>
        </w:rPr>
        <w:t>b</w:t>
      </w:r>
      <w:r w:rsidR="00F35598">
        <w:rPr>
          <w:lang w:val="es-CL"/>
        </w:rPr>
        <w:t>r</w:t>
      </w:r>
      <w:r w:rsidR="008E720E" w:rsidRPr="0045001C">
        <w:rPr>
          <w:lang w:val="es-CL"/>
        </w:rPr>
        <w:t>ova</w:t>
      </w:r>
      <w:r w:rsidR="00375963" w:rsidRPr="0045001C">
        <w:rPr>
          <w:lang w:val="es-CL"/>
        </w:rPr>
        <w:t>s</w:t>
      </w:r>
      <w:r w:rsidR="008E720E" w:rsidRPr="0045001C">
        <w:rPr>
          <w:lang w:val="es-CL"/>
        </w:rPr>
        <w:t>cular</w:t>
      </w:r>
      <w:proofErr w:type="spellEnd"/>
      <w:r w:rsidR="008E720E" w:rsidRPr="0045001C">
        <w:rPr>
          <w:lang w:val="es-CL"/>
        </w:rPr>
        <w:t xml:space="preserve"> de la </w:t>
      </w:r>
      <w:r w:rsidRPr="0045001C">
        <w:rPr>
          <w:lang w:val="es-CL"/>
        </w:rPr>
        <w:t>conjuntiva</w:t>
      </w:r>
      <w:r w:rsidR="00375963" w:rsidRPr="0045001C">
        <w:rPr>
          <w:lang w:val="es-CL"/>
        </w:rPr>
        <w:t xml:space="preserve"> bulbar que no compromete </w:t>
      </w:r>
      <w:r w:rsidR="008E720E" w:rsidRPr="0045001C">
        <w:rPr>
          <w:lang w:val="es-CL"/>
        </w:rPr>
        <w:t xml:space="preserve"> la cornea</w:t>
      </w:r>
    </w:p>
    <w:p w:rsidR="00F35598" w:rsidRDefault="00F35598" w:rsidP="00E46657">
      <w:pPr>
        <w:spacing w:line="276" w:lineRule="auto"/>
        <w:jc w:val="both"/>
        <w:rPr>
          <w:b/>
          <w:lang w:val="es-CL"/>
        </w:rPr>
      </w:pPr>
    </w:p>
    <w:p w:rsidR="000F6D60" w:rsidRPr="0045001C" w:rsidRDefault="000F6D60" w:rsidP="00E46657">
      <w:pPr>
        <w:spacing w:line="276" w:lineRule="auto"/>
        <w:jc w:val="both"/>
        <w:rPr>
          <w:b/>
          <w:lang w:val="es-CL"/>
        </w:rPr>
      </w:pPr>
      <w:r w:rsidRPr="0045001C">
        <w:rPr>
          <w:b/>
          <w:lang w:val="es-CL"/>
        </w:rPr>
        <w:t>Histología:</w:t>
      </w:r>
    </w:p>
    <w:p w:rsidR="000F6D60" w:rsidRPr="0045001C" w:rsidRDefault="000F6D60" w:rsidP="00E46657">
      <w:pPr>
        <w:spacing w:line="276" w:lineRule="auto"/>
        <w:jc w:val="both"/>
        <w:rPr>
          <w:lang w:val="es-CL"/>
        </w:rPr>
      </w:pPr>
      <w:r w:rsidRPr="0045001C">
        <w:rPr>
          <w:lang w:val="es-CL"/>
        </w:rPr>
        <w:t>Es un cambio degenerativo de la conjuntiv</w:t>
      </w:r>
      <w:r w:rsidR="009061EB" w:rsidRPr="0045001C">
        <w:rPr>
          <w:lang w:val="es-CL"/>
        </w:rPr>
        <w:t xml:space="preserve">a. </w:t>
      </w:r>
      <w:r w:rsidRPr="0045001C">
        <w:rPr>
          <w:lang w:val="es-CL"/>
        </w:rPr>
        <w:t>Histológicamente corresponde a una degeneración elástica del colágeno.</w:t>
      </w:r>
    </w:p>
    <w:p w:rsidR="000F6D60" w:rsidRPr="0045001C" w:rsidRDefault="000F6D60" w:rsidP="00E46657">
      <w:pPr>
        <w:spacing w:line="276" w:lineRule="auto"/>
        <w:jc w:val="both"/>
        <w:rPr>
          <w:b/>
          <w:color w:val="FF0000"/>
          <w:u w:val="single"/>
          <w:lang w:val="es-CL"/>
        </w:rPr>
      </w:pPr>
    </w:p>
    <w:p w:rsidR="000F6D60" w:rsidRPr="0045001C" w:rsidRDefault="000F6D60" w:rsidP="00E46657">
      <w:pPr>
        <w:spacing w:line="276" w:lineRule="auto"/>
        <w:jc w:val="both"/>
        <w:rPr>
          <w:b/>
          <w:lang w:val="es-CL"/>
        </w:rPr>
      </w:pPr>
      <w:r w:rsidRPr="0045001C">
        <w:rPr>
          <w:b/>
          <w:lang w:val="es-CL"/>
        </w:rPr>
        <w:t>Etiopatogenia</w:t>
      </w:r>
    </w:p>
    <w:p w:rsidR="000F6D60" w:rsidRDefault="00131405" w:rsidP="00E46657">
      <w:pPr>
        <w:spacing w:line="276" w:lineRule="auto"/>
        <w:jc w:val="both"/>
        <w:rPr>
          <w:lang w:val="es-CL"/>
        </w:rPr>
      </w:pPr>
      <w:r w:rsidRPr="0045001C">
        <w:rPr>
          <w:lang w:val="es-CL"/>
        </w:rPr>
        <w:t xml:space="preserve">Se cree que el principal factor </w:t>
      </w:r>
      <w:proofErr w:type="spellStart"/>
      <w:r w:rsidR="000F6D60" w:rsidRPr="0045001C">
        <w:rPr>
          <w:lang w:val="es-CL"/>
        </w:rPr>
        <w:t>etiopatogénicoes</w:t>
      </w:r>
      <w:proofErr w:type="spellEnd"/>
      <w:r w:rsidR="000F6D60" w:rsidRPr="0045001C">
        <w:rPr>
          <w:lang w:val="es-CL"/>
        </w:rPr>
        <w:t xml:space="preserve"> la radiación ultravioleta.</w:t>
      </w:r>
    </w:p>
    <w:p w:rsidR="002D7AEE" w:rsidRPr="002D7AEE" w:rsidRDefault="002D7AEE" w:rsidP="00E46657">
      <w:pPr>
        <w:spacing w:line="276" w:lineRule="auto"/>
        <w:jc w:val="both"/>
        <w:rPr>
          <w:lang w:val="es-CL"/>
        </w:rPr>
      </w:pPr>
    </w:p>
    <w:p w:rsidR="00131405" w:rsidRPr="002D7AEE" w:rsidRDefault="00131405" w:rsidP="00E46657">
      <w:pPr>
        <w:spacing w:line="276" w:lineRule="auto"/>
        <w:jc w:val="both"/>
        <w:rPr>
          <w:b/>
          <w:lang w:val="es-CL"/>
        </w:rPr>
      </w:pPr>
      <w:r w:rsidRPr="0045001C">
        <w:rPr>
          <w:b/>
          <w:lang w:val="es-CL"/>
        </w:rPr>
        <w:t>Manifestaciones clínicas:</w:t>
      </w:r>
    </w:p>
    <w:p w:rsidR="00131405" w:rsidRPr="0045001C" w:rsidRDefault="00131405" w:rsidP="00E46657">
      <w:pPr>
        <w:spacing w:line="276" w:lineRule="auto"/>
        <w:jc w:val="both"/>
        <w:rPr>
          <w:lang w:val="es-CL"/>
        </w:rPr>
      </w:pPr>
      <w:r w:rsidRPr="0045001C">
        <w:rPr>
          <w:lang w:val="es-CL"/>
        </w:rPr>
        <w:t xml:space="preserve">Clínicamente se manifiesta como un </w:t>
      </w:r>
      <w:r w:rsidR="004016DD" w:rsidRPr="0045001C">
        <w:rPr>
          <w:lang w:val="es-CL"/>
        </w:rPr>
        <w:t>depósito</w:t>
      </w:r>
      <w:r w:rsidRPr="0045001C">
        <w:rPr>
          <w:lang w:val="es-CL"/>
        </w:rPr>
        <w:t xml:space="preserve"> amorfo de color blanco amarillento </w:t>
      </w:r>
      <w:proofErr w:type="spellStart"/>
      <w:r w:rsidRPr="0045001C">
        <w:rPr>
          <w:lang w:val="es-CL"/>
        </w:rPr>
        <w:t>subepitelial</w:t>
      </w:r>
      <w:proofErr w:type="spellEnd"/>
      <w:r w:rsidRPr="0045001C">
        <w:rPr>
          <w:lang w:val="es-CL"/>
        </w:rPr>
        <w:t xml:space="preserve"> en la conjuntiva </w:t>
      </w:r>
      <w:proofErr w:type="spellStart"/>
      <w:r w:rsidRPr="0045001C">
        <w:rPr>
          <w:lang w:val="es-CL"/>
        </w:rPr>
        <w:t>interpalpebral</w:t>
      </w:r>
      <w:proofErr w:type="spellEnd"/>
      <w:r w:rsidRPr="0045001C">
        <w:rPr>
          <w:lang w:val="es-CL"/>
        </w:rPr>
        <w:t xml:space="preserve"> adyacente al limbo, más frecuente y desarrollado a nasal.</w:t>
      </w:r>
    </w:p>
    <w:p w:rsidR="00131405" w:rsidRPr="0045001C" w:rsidRDefault="00131405" w:rsidP="00E46657">
      <w:pPr>
        <w:spacing w:line="276" w:lineRule="auto"/>
        <w:jc w:val="both"/>
        <w:rPr>
          <w:lang w:val="es-CL"/>
        </w:rPr>
      </w:pPr>
      <w:r w:rsidRPr="0045001C">
        <w:rPr>
          <w:lang w:val="es-CL"/>
        </w:rPr>
        <w:t xml:space="preserve">En ocasiones se inflama produciendo la </w:t>
      </w:r>
      <w:proofErr w:type="spellStart"/>
      <w:r w:rsidRPr="0045001C">
        <w:rPr>
          <w:lang w:val="es-CL"/>
        </w:rPr>
        <w:t>pingueculitis</w:t>
      </w:r>
      <w:proofErr w:type="spellEnd"/>
      <w:r w:rsidRPr="0045001C">
        <w:rPr>
          <w:lang w:val="es-CL"/>
        </w:rPr>
        <w:t xml:space="preserve"> que debe ser diferenciada de la </w:t>
      </w:r>
      <w:proofErr w:type="spellStart"/>
      <w:r w:rsidRPr="0045001C">
        <w:rPr>
          <w:lang w:val="es-CL"/>
        </w:rPr>
        <w:t>epiescleritis</w:t>
      </w:r>
      <w:proofErr w:type="spellEnd"/>
      <w:r w:rsidRPr="0045001C">
        <w:rPr>
          <w:lang w:val="es-CL"/>
        </w:rPr>
        <w:t xml:space="preserve"> nodular.</w:t>
      </w:r>
    </w:p>
    <w:p w:rsidR="00131405" w:rsidRPr="0045001C" w:rsidRDefault="00131405" w:rsidP="00E46657">
      <w:pPr>
        <w:spacing w:line="276" w:lineRule="auto"/>
        <w:jc w:val="both"/>
        <w:rPr>
          <w:b/>
          <w:color w:val="FF0000"/>
          <w:u w:val="single"/>
          <w:lang w:val="es-CL"/>
        </w:rPr>
      </w:pPr>
    </w:p>
    <w:p w:rsidR="00131405" w:rsidRPr="0045001C" w:rsidRDefault="00131405" w:rsidP="00E46657">
      <w:pPr>
        <w:spacing w:line="276" w:lineRule="auto"/>
        <w:jc w:val="both"/>
        <w:rPr>
          <w:b/>
          <w:lang w:val="es-CL"/>
        </w:rPr>
      </w:pPr>
      <w:r w:rsidRPr="0045001C">
        <w:rPr>
          <w:b/>
          <w:lang w:val="es-CL"/>
        </w:rPr>
        <w:t>Tratamiento:</w:t>
      </w:r>
    </w:p>
    <w:p w:rsidR="00131405" w:rsidRPr="0045001C" w:rsidRDefault="00131405" w:rsidP="00E46657">
      <w:pPr>
        <w:spacing w:line="276" w:lineRule="auto"/>
        <w:jc w:val="both"/>
        <w:rPr>
          <w:lang w:val="es-CL"/>
        </w:rPr>
      </w:pPr>
      <w:r w:rsidRPr="0045001C">
        <w:rPr>
          <w:lang w:val="es-CL"/>
        </w:rPr>
        <w:t>La gran cantidad de pacientes no requiere tratamiento por no ser sintomáticas ni constituyen problema estético.</w:t>
      </w:r>
    </w:p>
    <w:p w:rsidR="00131405" w:rsidRPr="0045001C" w:rsidRDefault="00131405" w:rsidP="00E46657">
      <w:pPr>
        <w:spacing w:line="276" w:lineRule="auto"/>
        <w:jc w:val="both"/>
        <w:rPr>
          <w:lang w:val="es-CL"/>
        </w:rPr>
      </w:pPr>
      <w:r w:rsidRPr="0045001C">
        <w:rPr>
          <w:lang w:val="es-CL"/>
        </w:rPr>
        <w:t>En algunos casos se puede indicar lubricantes oculares y lentes protectores con filtro UV para evitar su crecimiento.</w:t>
      </w:r>
    </w:p>
    <w:p w:rsidR="00131405" w:rsidRPr="0045001C" w:rsidRDefault="00131405" w:rsidP="00E46657">
      <w:pPr>
        <w:spacing w:line="276" w:lineRule="auto"/>
        <w:jc w:val="both"/>
        <w:rPr>
          <w:lang w:val="es-CL"/>
        </w:rPr>
      </w:pPr>
      <w:r w:rsidRPr="0045001C">
        <w:rPr>
          <w:lang w:val="es-CL"/>
        </w:rPr>
        <w:t>En muy rara ocasión está indicado su tratamiento quirúrgico por motivos estéticos o por interferir con una buena adaptación a los lentes de contacto.</w:t>
      </w:r>
    </w:p>
    <w:p w:rsidR="00C95C42" w:rsidRPr="0045001C" w:rsidRDefault="00C95C42" w:rsidP="00E46657">
      <w:pPr>
        <w:spacing w:line="276" w:lineRule="auto"/>
        <w:jc w:val="both"/>
        <w:rPr>
          <w:b/>
          <w:lang w:val="es-CL"/>
        </w:rPr>
      </w:pPr>
    </w:p>
    <w:p w:rsidR="00A36A19" w:rsidRPr="0045001C" w:rsidRDefault="00A36A19" w:rsidP="00E46657">
      <w:pPr>
        <w:spacing w:line="276" w:lineRule="auto"/>
        <w:jc w:val="both"/>
        <w:rPr>
          <w:b/>
          <w:lang w:val="es-CL"/>
        </w:rPr>
      </w:pPr>
    </w:p>
    <w:p w:rsidR="00131405" w:rsidRPr="008733BE" w:rsidRDefault="00131405" w:rsidP="008733BE">
      <w:pPr>
        <w:pStyle w:val="Prrafodelista"/>
        <w:numPr>
          <w:ilvl w:val="1"/>
          <w:numId w:val="1"/>
        </w:numPr>
        <w:spacing w:line="276" w:lineRule="auto"/>
        <w:jc w:val="both"/>
        <w:rPr>
          <w:b/>
          <w:lang w:val="es-CL"/>
        </w:rPr>
      </w:pPr>
      <w:proofErr w:type="spellStart"/>
      <w:r w:rsidRPr="008733BE">
        <w:rPr>
          <w:b/>
          <w:lang w:val="es-CL"/>
        </w:rPr>
        <w:t>Pterigeon</w:t>
      </w:r>
      <w:proofErr w:type="spellEnd"/>
      <w:r w:rsidRPr="008733BE">
        <w:rPr>
          <w:b/>
          <w:lang w:val="es-CL"/>
        </w:rPr>
        <w:t>:</w:t>
      </w:r>
    </w:p>
    <w:p w:rsidR="00131405" w:rsidRPr="0045001C" w:rsidRDefault="00131405" w:rsidP="00E46657">
      <w:pPr>
        <w:spacing w:line="276" w:lineRule="auto"/>
        <w:jc w:val="both"/>
        <w:rPr>
          <w:lang w:val="es-CL"/>
        </w:rPr>
      </w:pPr>
    </w:p>
    <w:p w:rsidR="005D284F" w:rsidRPr="0045001C" w:rsidRDefault="005D284F" w:rsidP="00E46657">
      <w:pPr>
        <w:spacing w:line="276" w:lineRule="auto"/>
        <w:jc w:val="both"/>
        <w:rPr>
          <w:b/>
          <w:lang w:val="es-CL"/>
        </w:rPr>
      </w:pPr>
      <w:r w:rsidRPr="0045001C">
        <w:rPr>
          <w:b/>
          <w:lang w:val="es-CL"/>
        </w:rPr>
        <w:t xml:space="preserve">Definición: </w:t>
      </w:r>
    </w:p>
    <w:p w:rsidR="00131405" w:rsidRPr="0045001C" w:rsidRDefault="005D284F" w:rsidP="00E46657">
      <w:pPr>
        <w:spacing w:line="276" w:lineRule="auto"/>
        <w:jc w:val="both"/>
        <w:rPr>
          <w:lang w:val="es-CL"/>
        </w:rPr>
      </w:pPr>
      <w:r w:rsidRPr="0045001C">
        <w:rPr>
          <w:lang w:val="es-CL"/>
        </w:rPr>
        <w:t>Activación</w:t>
      </w:r>
      <w:r w:rsidR="00131405" w:rsidRPr="0045001C">
        <w:rPr>
          <w:lang w:val="es-CL"/>
        </w:rPr>
        <w:t xml:space="preserve"> o desarrollo de tejido </w:t>
      </w:r>
      <w:proofErr w:type="spellStart"/>
      <w:r w:rsidR="00131405" w:rsidRPr="0045001C">
        <w:rPr>
          <w:lang w:val="es-CL"/>
        </w:rPr>
        <w:t>fibrovascularmetaplásico</w:t>
      </w:r>
      <w:proofErr w:type="spellEnd"/>
      <w:r w:rsidR="00131405" w:rsidRPr="0045001C">
        <w:rPr>
          <w:lang w:val="es-CL"/>
        </w:rPr>
        <w:t xml:space="preserve"> a nivel </w:t>
      </w:r>
      <w:proofErr w:type="spellStart"/>
      <w:r w:rsidR="00131405" w:rsidRPr="0045001C">
        <w:rPr>
          <w:lang w:val="es-CL"/>
        </w:rPr>
        <w:t>limbar</w:t>
      </w:r>
      <w:proofErr w:type="spellEnd"/>
      <w:r w:rsidR="00131405" w:rsidRPr="0045001C">
        <w:rPr>
          <w:lang w:val="es-CL"/>
        </w:rPr>
        <w:t xml:space="preserve"> generalmente nasal que se adhiere íntimamente e invade la córnea.</w:t>
      </w:r>
    </w:p>
    <w:p w:rsidR="00131405" w:rsidRPr="0045001C" w:rsidRDefault="00131405" w:rsidP="00E46657">
      <w:pPr>
        <w:spacing w:line="276" w:lineRule="auto"/>
        <w:jc w:val="both"/>
        <w:rPr>
          <w:lang w:val="es-CL"/>
        </w:rPr>
      </w:pPr>
    </w:p>
    <w:p w:rsidR="00131405" w:rsidRPr="0045001C" w:rsidRDefault="00131405" w:rsidP="00E46657">
      <w:pPr>
        <w:spacing w:line="276" w:lineRule="auto"/>
        <w:jc w:val="both"/>
        <w:rPr>
          <w:b/>
          <w:lang w:val="es-CL"/>
        </w:rPr>
      </w:pPr>
      <w:r w:rsidRPr="0045001C">
        <w:rPr>
          <w:b/>
          <w:lang w:val="es-CL"/>
        </w:rPr>
        <w:t xml:space="preserve">Epidemiología: </w:t>
      </w:r>
    </w:p>
    <w:p w:rsidR="00704779" w:rsidRPr="002D7AEE" w:rsidRDefault="00131405" w:rsidP="00E46657">
      <w:pPr>
        <w:spacing w:line="276" w:lineRule="auto"/>
        <w:jc w:val="both"/>
        <w:rPr>
          <w:lang w:val="es-CL"/>
        </w:rPr>
      </w:pPr>
      <w:r w:rsidRPr="0045001C">
        <w:rPr>
          <w:lang w:val="es-CL"/>
        </w:rPr>
        <w:t xml:space="preserve">Su incidencia está íntimamente relacionada a la exposición acumulativa de la luz ultravioleta. En ciertos lugares </w:t>
      </w:r>
      <w:r w:rsidR="00BF0859" w:rsidRPr="0045001C">
        <w:rPr>
          <w:lang w:val="es-CL"/>
        </w:rPr>
        <w:t>desérticos</w:t>
      </w:r>
      <w:r w:rsidRPr="0045001C">
        <w:rPr>
          <w:lang w:val="es-CL"/>
        </w:rPr>
        <w:t xml:space="preserve"> de </w:t>
      </w:r>
      <w:r w:rsidR="00BF0859" w:rsidRPr="0045001C">
        <w:rPr>
          <w:lang w:val="es-CL"/>
        </w:rPr>
        <w:t>Australia la prevalencia llega a un 80%, en cambio en mujeres anglosajonas llega aun2%. Estas diferencias son proporcionales a la radiación ultravioleta ocular.</w:t>
      </w:r>
    </w:p>
    <w:p w:rsidR="00F35598" w:rsidRDefault="00F35598" w:rsidP="00E46657">
      <w:pPr>
        <w:spacing w:line="276" w:lineRule="auto"/>
        <w:jc w:val="both"/>
        <w:rPr>
          <w:b/>
          <w:lang w:val="es-CL"/>
        </w:rPr>
      </w:pPr>
    </w:p>
    <w:p w:rsidR="004016DD" w:rsidRPr="0045001C" w:rsidRDefault="00131405" w:rsidP="00E46657">
      <w:pPr>
        <w:spacing w:line="276" w:lineRule="auto"/>
        <w:jc w:val="both"/>
        <w:rPr>
          <w:b/>
          <w:lang w:val="es-CL"/>
        </w:rPr>
      </w:pPr>
      <w:r w:rsidRPr="0045001C">
        <w:rPr>
          <w:b/>
          <w:lang w:val="es-CL"/>
        </w:rPr>
        <w:t xml:space="preserve">Histología: </w:t>
      </w:r>
    </w:p>
    <w:p w:rsidR="004016DD" w:rsidRPr="0045001C" w:rsidRDefault="004016DD" w:rsidP="00E46657">
      <w:pPr>
        <w:spacing w:line="276" w:lineRule="auto"/>
        <w:jc w:val="both"/>
        <w:rPr>
          <w:lang w:val="es-CL"/>
        </w:rPr>
      </w:pPr>
      <w:r w:rsidRPr="0045001C">
        <w:rPr>
          <w:lang w:val="es-CL"/>
        </w:rPr>
        <w:t>Es un cambio degenera</w:t>
      </w:r>
      <w:r w:rsidR="009061EB" w:rsidRPr="0045001C">
        <w:rPr>
          <w:lang w:val="es-CL"/>
        </w:rPr>
        <w:t xml:space="preserve">tivo de la conjuntiva. </w:t>
      </w:r>
      <w:r w:rsidRPr="0045001C">
        <w:rPr>
          <w:lang w:val="es-CL"/>
        </w:rPr>
        <w:t>Histológicamente corresponde a una degeneración elástica del colágeno.</w:t>
      </w:r>
    </w:p>
    <w:p w:rsidR="00F35598" w:rsidRDefault="00F35598" w:rsidP="00E46657">
      <w:pPr>
        <w:spacing w:line="276" w:lineRule="auto"/>
        <w:jc w:val="both"/>
        <w:rPr>
          <w:b/>
          <w:lang w:val="es-CL"/>
        </w:rPr>
      </w:pPr>
    </w:p>
    <w:p w:rsidR="004016DD" w:rsidRPr="002D7AEE" w:rsidRDefault="004016DD" w:rsidP="00E46657">
      <w:pPr>
        <w:spacing w:line="276" w:lineRule="auto"/>
        <w:jc w:val="both"/>
        <w:rPr>
          <w:b/>
          <w:lang w:val="es-CL"/>
        </w:rPr>
      </w:pPr>
      <w:r w:rsidRPr="0045001C">
        <w:rPr>
          <w:b/>
          <w:lang w:val="es-CL"/>
        </w:rPr>
        <w:t>Manifestaciones clínicas:</w:t>
      </w:r>
    </w:p>
    <w:p w:rsidR="004016DD" w:rsidRPr="0045001C" w:rsidRDefault="004016DD" w:rsidP="00E46657">
      <w:pPr>
        <w:spacing w:line="276" w:lineRule="auto"/>
        <w:jc w:val="both"/>
        <w:rPr>
          <w:lang w:val="es-CL"/>
        </w:rPr>
      </w:pPr>
      <w:r w:rsidRPr="0045001C">
        <w:rPr>
          <w:lang w:val="es-CL"/>
        </w:rPr>
        <w:t xml:space="preserve">Clínicamente se manifiesta como un depósito amorfo de color blanco amarillento </w:t>
      </w:r>
      <w:proofErr w:type="spellStart"/>
      <w:r w:rsidRPr="0045001C">
        <w:rPr>
          <w:lang w:val="es-CL"/>
        </w:rPr>
        <w:t>subepitelial</w:t>
      </w:r>
      <w:proofErr w:type="spellEnd"/>
      <w:r w:rsidRPr="0045001C">
        <w:rPr>
          <w:lang w:val="es-CL"/>
        </w:rPr>
        <w:t xml:space="preserve"> en la conjuntiva </w:t>
      </w:r>
      <w:proofErr w:type="spellStart"/>
      <w:r w:rsidRPr="0045001C">
        <w:rPr>
          <w:lang w:val="es-CL"/>
        </w:rPr>
        <w:t>interpalpebral</w:t>
      </w:r>
      <w:proofErr w:type="spellEnd"/>
      <w:r w:rsidRPr="0045001C">
        <w:rPr>
          <w:lang w:val="es-CL"/>
        </w:rPr>
        <w:t xml:space="preserve"> adyacente al limbo, más frecuente y desarrollado a nasal.</w:t>
      </w:r>
    </w:p>
    <w:p w:rsidR="002D7AEE" w:rsidRPr="002D7AEE" w:rsidRDefault="004016DD" w:rsidP="00E46657">
      <w:pPr>
        <w:spacing w:line="276" w:lineRule="auto"/>
        <w:jc w:val="both"/>
        <w:rPr>
          <w:lang w:val="es-CL"/>
        </w:rPr>
      </w:pPr>
      <w:r w:rsidRPr="0045001C">
        <w:rPr>
          <w:lang w:val="es-CL"/>
        </w:rPr>
        <w:t xml:space="preserve">En ocasiones se inflama produciendo la </w:t>
      </w:r>
      <w:proofErr w:type="spellStart"/>
      <w:r w:rsidRPr="0045001C">
        <w:rPr>
          <w:lang w:val="es-CL"/>
        </w:rPr>
        <w:t>pingueculitis</w:t>
      </w:r>
      <w:proofErr w:type="spellEnd"/>
      <w:r w:rsidRPr="0045001C">
        <w:rPr>
          <w:lang w:val="es-CL"/>
        </w:rPr>
        <w:t xml:space="preserve"> que debe ser diferenciada de la </w:t>
      </w:r>
      <w:proofErr w:type="spellStart"/>
      <w:r w:rsidRPr="0045001C">
        <w:rPr>
          <w:lang w:val="es-CL"/>
        </w:rPr>
        <w:t>epiescleritis</w:t>
      </w:r>
      <w:proofErr w:type="spellEnd"/>
      <w:r w:rsidRPr="0045001C">
        <w:rPr>
          <w:lang w:val="es-CL"/>
        </w:rPr>
        <w:t xml:space="preserve"> nodular.</w:t>
      </w:r>
    </w:p>
    <w:p w:rsidR="00F35598" w:rsidRDefault="00F35598" w:rsidP="00E46657">
      <w:pPr>
        <w:spacing w:line="276" w:lineRule="auto"/>
        <w:jc w:val="both"/>
        <w:rPr>
          <w:b/>
          <w:lang w:val="es-CL"/>
        </w:rPr>
      </w:pPr>
    </w:p>
    <w:p w:rsidR="004016DD" w:rsidRPr="0045001C" w:rsidRDefault="004016DD" w:rsidP="00E46657">
      <w:pPr>
        <w:spacing w:line="276" w:lineRule="auto"/>
        <w:jc w:val="both"/>
        <w:rPr>
          <w:b/>
          <w:lang w:val="es-CL"/>
        </w:rPr>
      </w:pPr>
      <w:r w:rsidRPr="0045001C">
        <w:rPr>
          <w:b/>
          <w:lang w:val="es-CL"/>
        </w:rPr>
        <w:t>Tratamiento:</w:t>
      </w:r>
    </w:p>
    <w:p w:rsidR="004016DD" w:rsidRPr="0045001C" w:rsidRDefault="004016DD" w:rsidP="00E46657">
      <w:pPr>
        <w:spacing w:line="276" w:lineRule="auto"/>
        <w:jc w:val="both"/>
        <w:rPr>
          <w:lang w:val="es-CL"/>
        </w:rPr>
      </w:pPr>
      <w:r w:rsidRPr="0045001C">
        <w:rPr>
          <w:lang w:val="es-CL"/>
        </w:rPr>
        <w:t>La gran cantidad de pacientes no requiere tratamiento por no ser sintomáticas ni constituyen problema estético.</w:t>
      </w:r>
    </w:p>
    <w:p w:rsidR="004016DD" w:rsidRPr="0045001C" w:rsidRDefault="004016DD" w:rsidP="00E46657">
      <w:pPr>
        <w:spacing w:line="276" w:lineRule="auto"/>
        <w:jc w:val="both"/>
        <w:rPr>
          <w:lang w:val="es-CL"/>
        </w:rPr>
      </w:pPr>
      <w:r w:rsidRPr="0045001C">
        <w:rPr>
          <w:lang w:val="es-CL"/>
        </w:rPr>
        <w:t>En algunos casos se puede indicar lubricantes oculares y lentes protectores con filtro UV para evitar su crecimiento.</w:t>
      </w:r>
    </w:p>
    <w:p w:rsidR="00131405" w:rsidRPr="0045001C" w:rsidRDefault="004016DD" w:rsidP="00E46657">
      <w:pPr>
        <w:spacing w:line="276" w:lineRule="auto"/>
        <w:jc w:val="both"/>
        <w:rPr>
          <w:lang w:val="es-CL"/>
        </w:rPr>
      </w:pPr>
      <w:r w:rsidRPr="0045001C">
        <w:rPr>
          <w:lang w:val="es-CL"/>
        </w:rPr>
        <w:t>En muy rara ocasión está indicado su tratamiento quirúrgico por motivos estéticos o por interferir con una buena adaptación a los lentes de contacto</w:t>
      </w:r>
    </w:p>
    <w:p w:rsidR="00A36A19" w:rsidRPr="0045001C" w:rsidRDefault="00A36A19" w:rsidP="00E46657">
      <w:pPr>
        <w:spacing w:line="276" w:lineRule="auto"/>
        <w:jc w:val="both"/>
        <w:rPr>
          <w:b/>
          <w:lang w:val="es-CL"/>
        </w:rPr>
      </w:pPr>
    </w:p>
    <w:p w:rsidR="00A36A19" w:rsidRPr="0045001C" w:rsidRDefault="00A36A19" w:rsidP="00E46657">
      <w:pPr>
        <w:spacing w:line="276" w:lineRule="auto"/>
        <w:jc w:val="both"/>
        <w:rPr>
          <w:b/>
          <w:lang w:val="es-CL"/>
        </w:rPr>
      </w:pPr>
    </w:p>
    <w:p w:rsidR="00131405" w:rsidRPr="0045001C" w:rsidRDefault="004016DD" w:rsidP="00E46657">
      <w:pPr>
        <w:spacing w:line="276" w:lineRule="auto"/>
        <w:jc w:val="both"/>
        <w:rPr>
          <w:b/>
          <w:lang w:val="es-CL"/>
        </w:rPr>
      </w:pPr>
      <w:r w:rsidRPr="0045001C">
        <w:rPr>
          <w:b/>
          <w:lang w:val="es-CL"/>
        </w:rPr>
        <w:t>Factores predominantes:</w:t>
      </w:r>
    </w:p>
    <w:p w:rsidR="004016DD" w:rsidRPr="0045001C" w:rsidRDefault="004016DD" w:rsidP="00E46657">
      <w:pPr>
        <w:spacing w:line="276" w:lineRule="auto"/>
        <w:jc w:val="both"/>
        <w:rPr>
          <w:lang w:val="es-CL"/>
        </w:rPr>
      </w:pPr>
      <w:r w:rsidRPr="0045001C">
        <w:rPr>
          <w:lang w:val="es-CL"/>
        </w:rPr>
        <w:t xml:space="preserve">Edad, A menor edad , mayor agresividad del </w:t>
      </w:r>
      <w:proofErr w:type="spellStart"/>
      <w:r w:rsidRPr="0045001C">
        <w:rPr>
          <w:lang w:val="es-CL"/>
        </w:rPr>
        <w:t>pterigion</w:t>
      </w:r>
      <w:proofErr w:type="spellEnd"/>
      <w:r w:rsidRPr="0045001C">
        <w:rPr>
          <w:lang w:val="es-CL"/>
        </w:rPr>
        <w:t xml:space="preserve">, por eso jamás se debe operar un </w:t>
      </w:r>
      <w:proofErr w:type="spellStart"/>
      <w:r w:rsidRPr="0045001C">
        <w:rPr>
          <w:lang w:val="es-CL"/>
        </w:rPr>
        <w:t>pterigion</w:t>
      </w:r>
      <w:proofErr w:type="spellEnd"/>
      <w:r w:rsidRPr="0045001C">
        <w:rPr>
          <w:lang w:val="es-CL"/>
        </w:rPr>
        <w:t xml:space="preserve"> en paciente menor de 20 años  y ojalá hacerlo solo desde los 35 años o 40 años es el factor der riesgo de recidiva más importante.</w:t>
      </w:r>
    </w:p>
    <w:p w:rsidR="004016DD" w:rsidRPr="0045001C" w:rsidRDefault="004016DD" w:rsidP="00E46657">
      <w:pPr>
        <w:spacing w:line="276" w:lineRule="auto"/>
        <w:jc w:val="both"/>
        <w:rPr>
          <w:lang w:val="es-CL"/>
        </w:rPr>
      </w:pPr>
      <w:r w:rsidRPr="0045001C">
        <w:rPr>
          <w:lang w:val="es-CL"/>
        </w:rPr>
        <w:t>Luz ultravioleta</w:t>
      </w:r>
    </w:p>
    <w:p w:rsidR="00A76DC6" w:rsidRPr="0045001C" w:rsidRDefault="004016DD" w:rsidP="00E46657">
      <w:pPr>
        <w:spacing w:line="276" w:lineRule="auto"/>
        <w:jc w:val="both"/>
        <w:rPr>
          <w:lang w:val="es-CL"/>
        </w:rPr>
      </w:pPr>
      <w:r w:rsidRPr="0045001C">
        <w:rPr>
          <w:lang w:val="es-CL"/>
        </w:rPr>
        <w:t xml:space="preserve">Conjuntivitis crónica alérgica, química o </w:t>
      </w:r>
      <w:proofErr w:type="spellStart"/>
      <w:r w:rsidRPr="0045001C">
        <w:rPr>
          <w:lang w:val="es-CL"/>
        </w:rPr>
        <w:t>sicca</w:t>
      </w:r>
      <w:proofErr w:type="spellEnd"/>
      <w:r w:rsidRPr="0045001C">
        <w:rPr>
          <w:lang w:val="es-CL"/>
        </w:rPr>
        <w:t>.</w:t>
      </w:r>
    </w:p>
    <w:p w:rsidR="00F35598" w:rsidRDefault="00F35598" w:rsidP="00E46657">
      <w:pPr>
        <w:spacing w:line="276" w:lineRule="auto"/>
        <w:jc w:val="both"/>
        <w:rPr>
          <w:b/>
          <w:lang w:val="es-CL"/>
        </w:rPr>
      </w:pPr>
    </w:p>
    <w:p w:rsidR="00A76DC6" w:rsidRPr="0045001C" w:rsidRDefault="00A76DC6" w:rsidP="00E46657">
      <w:pPr>
        <w:spacing w:line="276" w:lineRule="auto"/>
        <w:jc w:val="both"/>
        <w:rPr>
          <w:b/>
          <w:lang w:val="es-CL"/>
        </w:rPr>
      </w:pPr>
      <w:r w:rsidRPr="0045001C">
        <w:rPr>
          <w:b/>
          <w:lang w:val="es-CL"/>
        </w:rPr>
        <w:t>Manejo:</w:t>
      </w:r>
    </w:p>
    <w:p w:rsidR="00A76DC6" w:rsidRPr="0045001C" w:rsidRDefault="00A76DC6" w:rsidP="00E46657">
      <w:pPr>
        <w:spacing w:line="276" w:lineRule="auto"/>
        <w:jc w:val="both"/>
        <w:rPr>
          <w:lang w:val="es-CL"/>
        </w:rPr>
      </w:pPr>
      <w:r w:rsidRPr="0045001C">
        <w:rPr>
          <w:lang w:val="es-CL"/>
        </w:rPr>
        <w:t xml:space="preserve">Determinan de los factores de riesgos presentes y tratamientos.  </w:t>
      </w:r>
    </w:p>
    <w:p w:rsidR="00A76DC6" w:rsidRPr="0045001C" w:rsidRDefault="00A76DC6" w:rsidP="00E46657">
      <w:pPr>
        <w:spacing w:line="276" w:lineRule="auto"/>
        <w:jc w:val="both"/>
        <w:rPr>
          <w:lang w:val="es-CL"/>
        </w:rPr>
      </w:pPr>
      <w:r w:rsidRPr="0045001C">
        <w:rPr>
          <w:lang w:val="es-CL"/>
        </w:rPr>
        <w:t xml:space="preserve">El objetivo  es desinflamar el </w:t>
      </w:r>
      <w:proofErr w:type="spellStart"/>
      <w:r w:rsidRPr="0045001C">
        <w:rPr>
          <w:lang w:val="es-CL"/>
        </w:rPr>
        <w:t>pterigion</w:t>
      </w:r>
      <w:proofErr w:type="spellEnd"/>
      <w:r w:rsidRPr="0045001C">
        <w:rPr>
          <w:lang w:val="es-CL"/>
        </w:rPr>
        <w:t>.</w:t>
      </w:r>
    </w:p>
    <w:p w:rsidR="00A76DC6" w:rsidRPr="0045001C" w:rsidRDefault="00A76DC6" w:rsidP="00E46657">
      <w:pPr>
        <w:spacing w:line="276" w:lineRule="auto"/>
        <w:jc w:val="both"/>
        <w:rPr>
          <w:lang w:val="es-CL"/>
        </w:rPr>
      </w:pPr>
      <w:r w:rsidRPr="0045001C">
        <w:rPr>
          <w:lang w:val="es-CL"/>
        </w:rPr>
        <w:t>Exposición ultravioleta, se indican lentes protectores, en general cualquier lente oscuro sirve, mientras más oscuro mejor, para evitar la fotofobia.</w:t>
      </w:r>
    </w:p>
    <w:p w:rsidR="00A76DC6" w:rsidRPr="0045001C" w:rsidRDefault="00A76DC6" w:rsidP="00E46657">
      <w:pPr>
        <w:spacing w:line="276" w:lineRule="auto"/>
        <w:jc w:val="both"/>
        <w:rPr>
          <w:lang w:val="es-CL"/>
        </w:rPr>
      </w:pPr>
      <w:r w:rsidRPr="0045001C">
        <w:rPr>
          <w:lang w:val="es-CL"/>
        </w:rPr>
        <w:t>Conjuntivitis alérgica, se maneja con antialérgicos tópicos y lentes protectores que disminuyen la fotofobia y disminuye la entrada de partículas al ojo.</w:t>
      </w:r>
    </w:p>
    <w:p w:rsidR="00A76DC6" w:rsidRPr="0045001C" w:rsidRDefault="00A76DC6" w:rsidP="00E46657">
      <w:pPr>
        <w:spacing w:line="276" w:lineRule="auto"/>
        <w:jc w:val="both"/>
        <w:rPr>
          <w:lang w:val="es-CL"/>
        </w:rPr>
      </w:pPr>
    </w:p>
    <w:p w:rsidR="00A76DC6" w:rsidRPr="0045001C" w:rsidRDefault="00A76DC6" w:rsidP="00E46657">
      <w:pPr>
        <w:spacing w:line="276" w:lineRule="auto"/>
        <w:jc w:val="both"/>
        <w:rPr>
          <w:b/>
          <w:lang w:val="es-CL"/>
        </w:rPr>
      </w:pPr>
      <w:r w:rsidRPr="0045001C">
        <w:rPr>
          <w:b/>
          <w:lang w:val="es-CL"/>
        </w:rPr>
        <w:t xml:space="preserve">Requisitos </w:t>
      </w:r>
      <w:proofErr w:type="spellStart"/>
      <w:r w:rsidR="00C95C42" w:rsidRPr="0045001C">
        <w:rPr>
          <w:b/>
          <w:lang w:val="es-CL"/>
        </w:rPr>
        <w:t>P</w:t>
      </w:r>
      <w:r w:rsidRPr="0045001C">
        <w:rPr>
          <w:b/>
          <w:lang w:val="es-CL"/>
        </w:rPr>
        <w:t>requirúrgicos</w:t>
      </w:r>
      <w:proofErr w:type="spellEnd"/>
      <w:r w:rsidRPr="0045001C">
        <w:rPr>
          <w:b/>
          <w:lang w:val="es-CL"/>
        </w:rPr>
        <w:t>:</w:t>
      </w:r>
    </w:p>
    <w:p w:rsidR="004016DD" w:rsidRPr="0045001C" w:rsidRDefault="00A76DC6" w:rsidP="00E46657">
      <w:pPr>
        <w:spacing w:line="276" w:lineRule="auto"/>
        <w:jc w:val="both"/>
        <w:rPr>
          <w:lang w:val="es-CL"/>
        </w:rPr>
      </w:pPr>
      <w:r w:rsidRPr="0045001C">
        <w:rPr>
          <w:lang w:val="es-CL"/>
        </w:rPr>
        <w:t>Pacientes mayores de 40 años</w:t>
      </w:r>
    </w:p>
    <w:p w:rsidR="00A76DC6" w:rsidRPr="0045001C" w:rsidRDefault="00DB5CBF" w:rsidP="00E46657">
      <w:pPr>
        <w:spacing w:line="276" w:lineRule="auto"/>
        <w:jc w:val="both"/>
        <w:rPr>
          <w:lang w:val="es-CL"/>
        </w:rPr>
      </w:pPr>
      <w:r w:rsidRPr="0045001C">
        <w:rPr>
          <w:lang w:val="es-CL"/>
        </w:rPr>
        <w:t>Pterigión</w:t>
      </w:r>
      <w:r>
        <w:rPr>
          <w:lang w:val="es-CL"/>
        </w:rPr>
        <w:t xml:space="preserve"> </w:t>
      </w:r>
      <w:r w:rsidR="00A76DC6" w:rsidRPr="0045001C">
        <w:rPr>
          <w:lang w:val="es-CL"/>
        </w:rPr>
        <w:t>estacionario por unos años.</w:t>
      </w:r>
    </w:p>
    <w:p w:rsidR="00A76DC6" w:rsidRPr="0045001C" w:rsidRDefault="00A76DC6" w:rsidP="00E46657">
      <w:pPr>
        <w:spacing w:line="276" w:lineRule="auto"/>
        <w:jc w:val="both"/>
        <w:rPr>
          <w:lang w:val="es-CL"/>
        </w:rPr>
      </w:pPr>
      <w:r w:rsidRPr="0045001C">
        <w:rPr>
          <w:lang w:val="es-CL"/>
        </w:rPr>
        <w:t xml:space="preserve">Tamaño mediano a grande </w:t>
      </w:r>
    </w:p>
    <w:p w:rsidR="00A76DC6" w:rsidRPr="0045001C" w:rsidRDefault="00A76DC6" w:rsidP="00E46657">
      <w:pPr>
        <w:spacing w:line="276" w:lineRule="auto"/>
        <w:jc w:val="both"/>
        <w:rPr>
          <w:lang w:val="es-CL"/>
        </w:rPr>
      </w:pPr>
      <w:r w:rsidRPr="0045001C">
        <w:rPr>
          <w:lang w:val="es-CL"/>
        </w:rPr>
        <w:t xml:space="preserve">Factores de riesgos tratados </w:t>
      </w:r>
    </w:p>
    <w:p w:rsidR="00A76DC6" w:rsidRPr="00F35598" w:rsidRDefault="00A76DC6" w:rsidP="00E46657">
      <w:pPr>
        <w:spacing w:line="276" w:lineRule="auto"/>
        <w:jc w:val="both"/>
        <w:rPr>
          <w:b/>
          <w:lang w:val="es-CL"/>
        </w:rPr>
      </w:pPr>
      <w:r w:rsidRPr="00F35598">
        <w:rPr>
          <w:b/>
          <w:lang w:val="es-CL"/>
        </w:rPr>
        <w:lastRenderedPageBreak/>
        <w:t>Resultados del Tratamiento:</w:t>
      </w:r>
    </w:p>
    <w:p w:rsidR="00A76DC6" w:rsidRPr="0045001C" w:rsidRDefault="00A76DC6" w:rsidP="00E46657">
      <w:pPr>
        <w:spacing w:line="276" w:lineRule="auto"/>
        <w:jc w:val="both"/>
        <w:rPr>
          <w:lang w:val="es-CL"/>
        </w:rPr>
      </w:pPr>
      <w:r w:rsidRPr="0045001C">
        <w:rPr>
          <w:lang w:val="es-CL"/>
        </w:rPr>
        <w:t>La frecuencia de recidiva varía entre 5 y 70 %, lo que depende de principalmente del manejo de los factores predisponentes, de la oportunidad de la indicación quirúrgica y la técnica utilizada. La recidiva ocurre en general entre las tres semanadas y los 5meses se reconocen por la aparición de vasos radicales.</w:t>
      </w:r>
    </w:p>
    <w:p w:rsidR="00AF316F" w:rsidRPr="0045001C" w:rsidRDefault="00AF316F" w:rsidP="00E46657">
      <w:pPr>
        <w:spacing w:line="276" w:lineRule="auto"/>
        <w:jc w:val="both"/>
        <w:rPr>
          <w:b/>
          <w:lang w:val="es-CL"/>
        </w:rPr>
      </w:pPr>
    </w:p>
    <w:p w:rsidR="00AF316F" w:rsidRPr="0045001C" w:rsidRDefault="00AF316F" w:rsidP="00E46657">
      <w:pPr>
        <w:spacing w:line="276" w:lineRule="auto"/>
        <w:jc w:val="both"/>
        <w:rPr>
          <w:b/>
          <w:lang w:val="es-CL"/>
        </w:rPr>
      </w:pPr>
    </w:p>
    <w:p w:rsidR="00A76DC6" w:rsidRPr="0045001C" w:rsidRDefault="008733BE" w:rsidP="00E46657">
      <w:pPr>
        <w:spacing w:line="276" w:lineRule="auto"/>
        <w:jc w:val="both"/>
        <w:rPr>
          <w:b/>
          <w:lang w:val="es-CL"/>
        </w:rPr>
      </w:pPr>
      <w:r>
        <w:rPr>
          <w:b/>
          <w:lang w:val="es-CL"/>
        </w:rPr>
        <w:t>Criterios de Referencia</w:t>
      </w:r>
      <w:r w:rsidR="005D284F" w:rsidRPr="0045001C">
        <w:rPr>
          <w:b/>
          <w:lang w:val="es-CL"/>
        </w:rPr>
        <w:t>:</w:t>
      </w:r>
    </w:p>
    <w:p w:rsidR="005D284F" w:rsidRPr="0045001C" w:rsidRDefault="005D284F" w:rsidP="00E46657">
      <w:pPr>
        <w:spacing w:line="276" w:lineRule="auto"/>
        <w:jc w:val="both"/>
        <w:rPr>
          <w:lang w:val="es-CL"/>
        </w:rPr>
      </w:pPr>
      <w:r w:rsidRPr="0045001C">
        <w:rPr>
          <w:lang w:val="es-CL"/>
        </w:rPr>
        <w:t>Paciente que requieran tratamiento quirúrgico</w:t>
      </w:r>
    </w:p>
    <w:p w:rsidR="005D284F" w:rsidRPr="0045001C" w:rsidRDefault="005D284F" w:rsidP="00E46657">
      <w:pPr>
        <w:pStyle w:val="Prrafodelista"/>
        <w:numPr>
          <w:ilvl w:val="0"/>
          <w:numId w:val="5"/>
        </w:numPr>
        <w:spacing w:line="276" w:lineRule="auto"/>
        <w:jc w:val="both"/>
        <w:rPr>
          <w:lang w:val="es-CL"/>
        </w:rPr>
      </w:pPr>
      <w:r w:rsidRPr="0045001C">
        <w:rPr>
          <w:lang w:val="es-CL"/>
        </w:rPr>
        <w:t>Pterigión  moderado o severo</w:t>
      </w:r>
    </w:p>
    <w:p w:rsidR="005D284F" w:rsidRPr="0045001C" w:rsidRDefault="005D284F" w:rsidP="00E46657">
      <w:pPr>
        <w:pStyle w:val="Prrafodelista"/>
        <w:numPr>
          <w:ilvl w:val="0"/>
          <w:numId w:val="5"/>
        </w:numPr>
        <w:spacing w:line="276" w:lineRule="auto"/>
        <w:jc w:val="both"/>
        <w:rPr>
          <w:lang w:val="es-CL"/>
        </w:rPr>
      </w:pPr>
      <w:r w:rsidRPr="0045001C">
        <w:rPr>
          <w:lang w:val="es-CL"/>
        </w:rPr>
        <w:t>Pterigión que dificulte visión del paciente</w:t>
      </w:r>
    </w:p>
    <w:p w:rsidR="005D284F" w:rsidRPr="0045001C" w:rsidRDefault="005D284F" w:rsidP="00E46657">
      <w:pPr>
        <w:spacing w:line="276" w:lineRule="auto"/>
        <w:jc w:val="both"/>
        <w:rPr>
          <w:lang w:val="es-CL"/>
        </w:rPr>
      </w:pPr>
      <w:r w:rsidRPr="0045001C">
        <w:rPr>
          <w:lang w:val="es-CL"/>
        </w:rPr>
        <w:t>Paciente que no respondan a tratamiento médico y persistan inflamados.</w:t>
      </w:r>
    </w:p>
    <w:p w:rsidR="005D284F" w:rsidRPr="0045001C" w:rsidRDefault="005D284F" w:rsidP="00E46657">
      <w:pPr>
        <w:spacing w:line="276" w:lineRule="auto"/>
        <w:jc w:val="both"/>
        <w:rPr>
          <w:lang w:val="es-CL"/>
        </w:rPr>
      </w:pPr>
      <w:r w:rsidRPr="0045001C">
        <w:rPr>
          <w:lang w:val="es-CL"/>
        </w:rPr>
        <w:t xml:space="preserve">pacientes con recurrencias de </w:t>
      </w:r>
      <w:proofErr w:type="spellStart"/>
      <w:r w:rsidRPr="0045001C">
        <w:rPr>
          <w:lang w:val="es-CL"/>
        </w:rPr>
        <w:t>Pterigon</w:t>
      </w:r>
      <w:proofErr w:type="spellEnd"/>
    </w:p>
    <w:p w:rsidR="00A36A19" w:rsidRPr="0045001C" w:rsidRDefault="00A36A19" w:rsidP="00E46657">
      <w:pPr>
        <w:spacing w:line="276" w:lineRule="auto"/>
        <w:jc w:val="both"/>
        <w:rPr>
          <w:b/>
          <w:lang w:val="es-CL"/>
        </w:rPr>
      </w:pPr>
    </w:p>
    <w:p w:rsidR="00A36A19" w:rsidRPr="0045001C" w:rsidRDefault="00A36A19" w:rsidP="00E46657">
      <w:pPr>
        <w:spacing w:line="276" w:lineRule="auto"/>
        <w:jc w:val="both"/>
        <w:rPr>
          <w:b/>
          <w:lang w:val="es-CL"/>
        </w:rPr>
      </w:pPr>
    </w:p>
    <w:p w:rsidR="005D284F" w:rsidRPr="0045001C" w:rsidRDefault="00A36A19" w:rsidP="00E46657">
      <w:pPr>
        <w:spacing w:line="276" w:lineRule="auto"/>
        <w:jc w:val="both"/>
        <w:rPr>
          <w:b/>
          <w:lang w:val="es-CL"/>
        </w:rPr>
      </w:pPr>
      <w:r w:rsidRPr="0045001C">
        <w:rPr>
          <w:b/>
          <w:lang w:val="es-CL"/>
        </w:rPr>
        <w:t>Información requerida en la interconsulta</w:t>
      </w:r>
    </w:p>
    <w:p w:rsidR="00A36A19" w:rsidRPr="0045001C" w:rsidRDefault="00A36A19" w:rsidP="00E46657">
      <w:pPr>
        <w:spacing w:line="276" w:lineRule="auto"/>
        <w:jc w:val="both"/>
      </w:pPr>
      <w:r w:rsidRPr="0045001C">
        <w:t>El formulario de interconsulta o derivación debe ser llenado en forma correcta y completa por el Médico que deriva con letra legible y consignando todos los datos que allí se solicitan.</w:t>
      </w:r>
    </w:p>
    <w:p w:rsidR="00A36A19" w:rsidRPr="0045001C" w:rsidRDefault="00A36A19" w:rsidP="00E46657">
      <w:pPr>
        <w:spacing w:line="276" w:lineRule="auto"/>
        <w:jc w:val="both"/>
      </w:pPr>
    </w:p>
    <w:p w:rsidR="00A36A19" w:rsidRPr="0045001C" w:rsidRDefault="00A36A19" w:rsidP="00E46657">
      <w:pPr>
        <w:spacing w:line="276" w:lineRule="auto"/>
        <w:jc w:val="both"/>
        <w:rPr>
          <w:b/>
          <w:i/>
        </w:rPr>
      </w:pPr>
      <w:r w:rsidRPr="0045001C">
        <w:t xml:space="preserve">En el documento de derivación debe consignarse </w:t>
      </w:r>
      <w:r w:rsidRPr="0045001C">
        <w:rPr>
          <w:b/>
          <w:i/>
        </w:rPr>
        <w:t xml:space="preserve">agudeza visual sin corrección, con corrección y/o con agujero </w:t>
      </w:r>
      <w:proofErr w:type="spellStart"/>
      <w:r w:rsidRPr="0045001C">
        <w:rPr>
          <w:b/>
          <w:i/>
        </w:rPr>
        <w:t>estenopeico</w:t>
      </w:r>
      <w:proofErr w:type="spellEnd"/>
      <w:r w:rsidRPr="0045001C">
        <w:rPr>
          <w:b/>
          <w:i/>
        </w:rPr>
        <w:t>.</w:t>
      </w:r>
    </w:p>
    <w:p w:rsidR="00A36A19" w:rsidRPr="0045001C" w:rsidRDefault="00A36A19" w:rsidP="00E46657">
      <w:pPr>
        <w:spacing w:line="276" w:lineRule="auto"/>
        <w:jc w:val="both"/>
        <w:rPr>
          <w:b/>
          <w:i/>
        </w:rPr>
      </w:pPr>
    </w:p>
    <w:p w:rsidR="00A36A19" w:rsidRPr="0045001C" w:rsidRDefault="00A36A19" w:rsidP="00E46657">
      <w:pPr>
        <w:spacing w:line="276" w:lineRule="auto"/>
        <w:jc w:val="both"/>
      </w:pPr>
      <w:r w:rsidRPr="0045001C">
        <w:t>En el documento de derivación  se debe consignar que se está solicitando (tratamiento médico, tratamiento quirúrgico, evaluación).</w:t>
      </w:r>
    </w:p>
    <w:p w:rsidR="00A36A19" w:rsidRPr="0045001C" w:rsidRDefault="00A36A19" w:rsidP="00E46657">
      <w:pPr>
        <w:spacing w:line="276" w:lineRule="auto"/>
        <w:jc w:val="both"/>
      </w:pPr>
    </w:p>
    <w:p w:rsidR="00A36A19" w:rsidRPr="0045001C" w:rsidRDefault="00A36A19" w:rsidP="00E46657">
      <w:pPr>
        <w:spacing w:line="276" w:lineRule="auto"/>
        <w:jc w:val="both"/>
      </w:pPr>
      <w:r w:rsidRPr="0045001C">
        <w:t>En ningún caso corresponde derivar a policlínico de choque de la especialidad.</w:t>
      </w:r>
    </w:p>
    <w:p w:rsidR="00A36A19" w:rsidRPr="0045001C" w:rsidRDefault="00A36A19" w:rsidP="00E46657">
      <w:pPr>
        <w:spacing w:line="276" w:lineRule="auto"/>
        <w:jc w:val="both"/>
      </w:pPr>
    </w:p>
    <w:p w:rsidR="00A36A19" w:rsidRPr="0045001C" w:rsidRDefault="00A36A19" w:rsidP="00E46657">
      <w:pPr>
        <w:spacing w:line="276" w:lineRule="auto"/>
        <w:jc w:val="both"/>
      </w:pPr>
      <w:r w:rsidRPr="0045001C">
        <w:rPr>
          <w:b/>
        </w:rPr>
        <w:t>Contra referencia</w:t>
      </w:r>
      <w:r w:rsidRPr="0045001C">
        <w:t>: no corresponde, solo alta si corresponde.</w:t>
      </w:r>
    </w:p>
    <w:p w:rsidR="00A36A19" w:rsidRPr="0045001C" w:rsidRDefault="00A36A19" w:rsidP="00E46657">
      <w:pPr>
        <w:spacing w:line="276" w:lineRule="auto"/>
        <w:jc w:val="both"/>
      </w:pPr>
    </w:p>
    <w:p w:rsidR="00A36A19" w:rsidRPr="0045001C" w:rsidRDefault="00A36A19" w:rsidP="00E46657">
      <w:pPr>
        <w:spacing w:line="276" w:lineRule="auto"/>
        <w:jc w:val="both"/>
        <w:rPr>
          <w:b/>
        </w:rPr>
      </w:pPr>
    </w:p>
    <w:p w:rsidR="00A76DC6" w:rsidRPr="008733BE" w:rsidRDefault="00A76DC6" w:rsidP="008733BE">
      <w:pPr>
        <w:pStyle w:val="Prrafodelista"/>
        <w:numPr>
          <w:ilvl w:val="1"/>
          <w:numId w:val="1"/>
        </w:numPr>
        <w:spacing w:line="276" w:lineRule="auto"/>
        <w:jc w:val="both"/>
        <w:rPr>
          <w:b/>
          <w:lang w:val="es-CL"/>
        </w:rPr>
      </w:pPr>
      <w:r w:rsidRPr="008733BE">
        <w:rPr>
          <w:b/>
          <w:lang w:val="es-CL"/>
        </w:rPr>
        <w:t xml:space="preserve">Blefaritis Marginal </w:t>
      </w:r>
      <w:proofErr w:type="spellStart"/>
      <w:r w:rsidRPr="008733BE">
        <w:rPr>
          <w:b/>
          <w:lang w:val="es-CL"/>
        </w:rPr>
        <w:t>Estafilococica</w:t>
      </w:r>
      <w:proofErr w:type="spellEnd"/>
      <w:r w:rsidRPr="008733BE">
        <w:rPr>
          <w:b/>
          <w:lang w:val="es-CL"/>
        </w:rPr>
        <w:t>.</w:t>
      </w:r>
    </w:p>
    <w:p w:rsidR="00A76DC6" w:rsidRPr="0045001C" w:rsidRDefault="00A76DC6" w:rsidP="00E46657">
      <w:pPr>
        <w:spacing w:line="276" w:lineRule="auto"/>
        <w:jc w:val="both"/>
        <w:rPr>
          <w:lang w:val="es-CL"/>
        </w:rPr>
      </w:pPr>
      <w:r w:rsidRPr="0045001C">
        <w:rPr>
          <w:b/>
          <w:lang w:val="es-CL"/>
        </w:rPr>
        <w:t xml:space="preserve">Epidemiologia </w:t>
      </w:r>
      <w:r w:rsidR="009061EB" w:rsidRPr="0045001C">
        <w:rPr>
          <w:lang w:val="es-CL"/>
        </w:rPr>
        <w:br/>
        <w:t>Historia breve d</w:t>
      </w:r>
      <w:r w:rsidRPr="0045001C">
        <w:rPr>
          <w:lang w:val="es-CL"/>
        </w:rPr>
        <w:t xml:space="preserve">e </w:t>
      </w:r>
      <w:proofErr w:type="spellStart"/>
      <w:r w:rsidR="00C95C42" w:rsidRPr="0045001C">
        <w:rPr>
          <w:lang w:val="es-CL"/>
        </w:rPr>
        <w:t>síntomasoculares</w:t>
      </w:r>
      <w:proofErr w:type="spellEnd"/>
      <w:r w:rsidR="00C95C42" w:rsidRPr="0045001C">
        <w:rPr>
          <w:lang w:val="es-CL"/>
        </w:rPr>
        <w:t>(promedio</w:t>
      </w:r>
      <w:r w:rsidRPr="0045001C">
        <w:rPr>
          <w:lang w:val="es-CL"/>
        </w:rPr>
        <w:t xml:space="preserve"> 1,8 </w:t>
      </w:r>
      <w:r w:rsidR="00C95C42" w:rsidRPr="0045001C">
        <w:rPr>
          <w:lang w:val="es-CL"/>
        </w:rPr>
        <w:t>años)</w:t>
      </w:r>
    </w:p>
    <w:p w:rsidR="00A76DC6" w:rsidRPr="0045001C" w:rsidRDefault="00A76DC6" w:rsidP="00E46657">
      <w:pPr>
        <w:spacing w:line="276" w:lineRule="auto"/>
        <w:jc w:val="both"/>
        <w:rPr>
          <w:lang w:val="es-CL"/>
        </w:rPr>
      </w:pPr>
      <w:r w:rsidRPr="0045001C">
        <w:rPr>
          <w:lang w:val="es-CL"/>
        </w:rPr>
        <w:t xml:space="preserve">Frecuentemente mujeres </w:t>
      </w:r>
      <w:r w:rsidR="00C95C42" w:rsidRPr="0045001C">
        <w:rPr>
          <w:lang w:val="es-CL"/>
        </w:rPr>
        <w:t>(80</w:t>
      </w:r>
      <w:r w:rsidRPr="0045001C">
        <w:rPr>
          <w:lang w:val="es-CL"/>
        </w:rPr>
        <w:t>%)</w:t>
      </w:r>
    </w:p>
    <w:p w:rsidR="00A76DC6" w:rsidRPr="0045001C" w:rsidRDefault="00A76DC6" w:rsidP="00E46657">
      <w:pPr>
        <w:spacing w:line="276" w:lineRule="auto"/>
        <w:jc w:val="both"/>
        <w:rPr>
          <w:lang w:val="es-CL"/>
        </w:rPr>
      </w:pPr>
      <w:r w:rsidRPr="0045001C">
        <w:rPr>
          <w:lang w:val="es-CL"/>
        </w:rPr>
        <w:t xml:space="preserve">Jóvenes </w:t>
      </w:r>
      <w:r w:rsidR="00C95C42" w:rsidRPr="0045001C">
        <w:rPr>
          <w:lang w:val="es-CL"/>
        </w:rPr>
        <w:t>(edad promedio 42 años)</w:t>
      </w:r>
    </w:p>
    <w:p w:rsidR="00C95C42" w:rsidRPr="0045001C" w:rsidRDefault="00C95C42" w:rsidP="00E46657">
      <w:pPr>
        <w:spacing w:line="276" w:lineRule="auto"/>
        <w:jc w:val="both"/>
        <w:rPr>
          <w:lang w:val="es-CL"/>
        </w:rPr>
      </w:pPr>
      <w:r w:rsidRPr="0045001C">
        <w:rPr>
          <w:lang w:val="es-CL"/>
        </w:rPr>
        <w:t xml:space="preserve">Patogenia </w:t>
      </w:r>
    </w:p>
    <w:p w:rsidR="00C95C42" w:rsidRPr="0045001C" w:rsidRDefault="00C95C42" w:rsidP="00E46657">
      <w:pPr>
        <w:spacing w:line="276" w:lineRule="auto"/>
        <w:jc w:val="both"/>
        <w:rPr>
          <w:lang w:val="es-CL"/>
        </w:rPr>
      </w:pPr>
      <w:r w:rsidRPr="0045001C">
        <w:rPr>
          <w:lang w:val="es-CL"/>
        </w:rPr>
        <w:t xml:space="preserve">La Patogenia no está aclarada, se cree que influyen: </w:t>
      </w:r>
    </w:p>
    <w:p w:rsidR="00C95C42" w:rsidRPr="0045001C" w:rsidRDefault="00C95C42" w:rsidP="00E46657">
      <w:pPr>
        <w:spacing w:line="276" w:lineRule="auto"/>
        <w:jc w:val="both"/>
        <w:rPr>
          <w:lang w:val="es-CL"/>
        </w:rPr>
      </w:pPr>
      <w:r w:rsidRPr="0045001C">
        <w:rPr>
          <w:lang w:val="es-CL"/>
        </w:rPr>
        <w:t>Infección directa del papado estafilococo</w:t>
      </w:r>
    </w:p>
    <w:p w:rsidR="00C95C42" w:rsidRPr="0045001C" w:rsidRDefault="00C95C42" w:rsidP="00E46657">
      <w:pPr>
        <w:spacing w:line="276" w:lineRule="auto"/>
        <w:jc w:val="both"/>
        <w:rPr>
          <w:lang w:val="es-CL"/>
        </w:rPr>
      </w:pPr>
      <w:r w:rsidRPr="0045001C">
        <w:rPr>
          <w:lang w:val="es-CL"/>
        </w:rPr>
        <w:t>Reacción a exotoxina de estafilococo</w:t>
      </w:r>
    </w:p>
    <w:p w:rsidR="00C95C42" w:rsidRPr="0045001C" w:rsidRDefault="00C95C42" w:rsidP="00E46657">
      <w:pPr>
        <w:spacing w:line="276" w:lineRule="auto"/>
        <w:jc w:val="both"/>
        <w:rPr>
          <w:lang w:val="es-CL"/>
        </w:rPr>
      </w:pPr>
      <w:r w:rsidRPr="0045001C">
        <w:rPr>
          <w:lang w:val="es-CL"/>
        </w:rPr>
        <w:t xml:space="preserve">Respuesta de </w:t>
      </w:r>
      <w:proofErr w:type="spellStart"/>
      <w:r w:rsidRPr="0045001C">
        <w:rPr>
          <w:lang w:val="es-CL"/>
        </w:rPr>
        <w:t>hipersensensibilidad</w:t>
      </w:r>
      <w:proofErr w:type="spellEnd"/>
      <w:r w:rsidRPr="0045001C">
        <w:rPr>
          <w:lang w:val="es-CL"/>
        </w:rPr>
        <w:t xml:space="preserve">  a los  antígenos del estafilococo</w:t>
      </w:r>
    </w:p>
    <w:p w:rsidR="00C95C42" w:rsidRPr="0045001C" w:rsidRDefault="00C95C42" w:rsidP="00E46657">
      <w:pPr>
        <w:spacing w:line="276" w:lineRule="auto"/>
        <w:jc w:val="both"/>
        <w:rPr>
          <w:lang w:val="es-CL"/>
        </w:rPr>
      </w:pPr>
    </w:p>
    <w:p w:rsidR="00A76DC6" w:rsidRPr="0045001C" w:rsidRDefault="00C95C42" w:rsidP="00E46657">
      <w:pPr>
        <w:spacing w:line="276" w:lineRule="auto"/>
        <w:jc w:val="both"/>
        <w:rPr>
          <w:b/>
          <w:lang w:val="es-CL"/>
        </w:rPr>
      </w:pPr>
      <w:r w:rsidRPr="0045001C">
        <w:rPr>
          <w:b/>
          <w:lang w:val="es-CL"/>
        </w:rPr>
        <w:t>Síntomas:</w:t>
      </w:r>
    </w:p>
    <w:p w:rsidR="00C95C42" w:rsidRPr="0045001C" w:rsidRDefault="00C95C42" w:rsidP="00E46657">
      <w:pPr>
        <w:pStyle w:val="Prrafodelista"/>
        <w:numPr>
          <w:ilvl w:val="0"/>
          <w:numId w:val="4"/>
        </w:numPr>
        <w:spacing w:line="276" w:lineRule="auto"/>
        <w:jc w:val="both"/>
        <w:rPr>
          <w:lang w:val="es-CL"/>
        </w:rPr>
      </w:pPr>
      <w:r w:rsidRPr="0045001C">
        <w:rPr>
          <w:lang w:val="es-CL"/>
        </w:rPr>
        <w:t xml:space="preserve">Irritación crónica </w:t>
      </w:r>
    </w:p>
    <w:p w:rsidR="00C95C42" w:rsidRPr="0045001C" w:rsidRDefault="00C95C42" w:rsidP="00E46657">
      <w:pPr>
        <w:pStyle w:val="Prrafodelista"/>
        <w:numPr>
          <w:ilvl w:val="0"/>
          <w:numId w:val="4"/>
        </w:numPr>
        <w:spacing w:line="276" w:lineRule="auto"/>
        <w:jc w:val="both"/>
        <w:rPr>
          <w:lang w:val="es-CL"/>
        </w:rPr>
      </w:pPr>
      <w:r w:rsidRPr="0045001C">
        <w:rPr>
          <w:lang w:val="es-CL"/>
        </w:rPr>
        <w:t>Fotofobia</w:t>
      </w:r>
    </w:p>
    <w:p w:rsidR="00C95C42" w:rsidRPr="0045001C" w:rsidRDefault="00C95C42" w:rsidP="00E46657">
      <w:pPr>
        <w:pStyle w:val="Prrafodelista"/>
        <w:numPr>
          <w:ilvl w:val="0"/>
          <w:numId w:val="4"/>
        </w:numPr>
        <w:spacing w:line="276" w:lineRule="auto"/>
        <w:jc w:val="both"/>
        <w:rPr>
          <w:lang w:val="es-CL"/>
        </w:rPr>
      </w:pPr>
      <w:r w:rsidRPr="0045001C">
        <w:rPr>
          <w:lang w:val="es-CL"/>
        </w:rPr>
        <w:t>Dolor lagrimeo</w:t>
      </w:r>
    </w:p>
    <w:p w:rsidR="00C95C42" w:rsidRPr="0045001C" w:rsidRDefault="00C95C42" w:rsidP="00E46657">
      <w:pPr>
        <w:pStyle w:val="Prrafodelista"/>
        <w:numPr>
          <w:ilvl w:val="0"/>
          <w:numId w:val="4"/>
        </w:numPr>
        <w:spacing w:line="276" w:lineRule="auto"/>
        <w:jc w:val="both"/>
        <w:rPr>
          <w:lang w:val="es-CL"/>
        </w:rPr>
      </w:pPr>
      <w:r w:rsidRPr="0045001C">
        <w:rPr>
          <w:lang w:val="es-CL"/>
        </w:rPr>
        <w:t xml:space="preserve">Enrojecimiento ocular </w:t>
      </w:r>
    </w:p>
    <w:p w:rsidR="00C95C42" w:rsidRPr="0045001C" w:rsidRDefault="00C95C42" w:rsidP="00E46657">
      <w:pPr>
        <w:pStyle w:val="Prrafodelista"/>
        <w:numPr>
          <w:ilvl w:val="0"/>
          <w:numId w:val="4"/>
        </w:numPr>
        <w:spacing w:line="276" w:lineRule="auto"/>
        <w:jc w:val="both"/>
        <w:rPr>
          <w:lang w:val="es-CL"/>
        </w:rPr>
      </w:pPr>
      <w:r w:rsidRPr="0045001C">
        <w:rPr>
          <w:lang w:val="es-CL"/>
        </w:rPr>
        <w:t xml:space="preserve">Visión borrosa </w:t>
      </w:r>
    </w:p>
    <w:p w:rsidR="00C95C42" w:rsidRPr="0045001C" w:rsidRDefault="00C95C42" w:rsidP="00E46657">
      <w:pPr>
        <w:pStyle w:val="Prrafodelista"/>
        <w:numPr>
          <w:ilvl w:val="0"/>
          <w:numId w:val="4"/>
        </w:numPr>
        <w:spacing w:line="276" w:lineRule="auto"/>
        <w:jc w:val="both"/>
        <w:rPr>
          <w:lang w:val="es-CL"/>
        </w:rPr>
      </w:pPr>
      <w:r w:rsidRPr="0045001C">
        <w:rPr>
          <w:lang w:val="es-CL"/>
        </w:rPr>
        <w:t xml:space="preserve">Secreción </w:t>
      </w:r>
    </w:p>
    <w:p w:rsidR="00C95C42" w:rsidRPr="0045001C" w:rsidRDefault="00C95C42" w:rsidP="00E46657">
      <w:pPr>
        <w:spacing w:line="276" w:lineRule="auto"/>
        <w:jc w:val="both"/>
        <w:rPr>
          <w:b/>
          <w:lang w:val="es-CL"/>
        </w:rPr>
      </w:pPr>
      <w:r w:rsidRPr="0045001C">
        <w:rPr>
          <w:b/>
          <w:lang w:val="es-CL"/>
        </w:rPr>
        <w:t>Signos:</w:t>
      </w:r>
    </w:p>
    <w:p w:rsidR="00D11F23" w:rsidRPr="0045001C" w:rsidRDefault="00D11F23" w:rsidP="00E46657">
      <w:pPr>
        <w:pStyle w:val="Prrafodelista"/>
        <w:numPr>
          <w:ilvl w:val="0"/>
          <w:numId w:val="3"/>
        </w:numPr>
        <w:spacing w:line="276" w:lineRule="auto"/>
        <w:jc w:val="both"/>
        <w:rPr>
          <w:lang w:val="es-CL"/>
        </w:rPr>
      </w:pPr>
      <w:r w:rsidRPr="0045001C">
        <w:rPr>
          <w:lang w:val="es-CL"/>
        </w:rPr>
        <w:t>Inflamación del borde palpebral</w:t>
      </w:r>
    </w:p>
    <w:p w:rsidR="00D11F23" w:rsidRPr="0045001C" w:rsidRDefault="00D11F23" w:rsidP="00E46657">
      <w:pPr>
        <w:pStyle w:val="Prrafodelista"/>
        <w:numPr>
          <w:ilvl w:val="0"/>
          <w:numId w:val="3"/>
        </w:numPr>
        <w:spacing w:line="276" w:lineRule="auto"/>
        <w:jc w:val="both"/>
        <w:rPr>
          <w:lang w:val="es-CL"/>
        </w:rPr>
      </w:pPr>
      <w:r w:rsidRPr="0045001C">
        <w:rPr>
          <w:lang w:val="es-CL"/>
        </w:rPr>
        <w:t>Rosetas</w:t>
      </w:r>
    </w:p>
    <w:p w:rsidR="00D11F23" w:rsidRPr="0045001C" w:rsidRDefault="00D11F23" w:rsidP="00E46657">
      <w:pPr>
        <w:pStyle w:val="Prrafodelista"/>
        <w:numPr>
          <w:ilvl w:val="0"/>
          <w:numId w:val="3"/>
        </w:numPr>
        <w:spacing w:line="276" w:lineRule="auto"/>
        <w:jc w:val="both"/>
        <w:rPr>
          <w:lang w:val="es-CL"/>
        </w:rPr>
      </w:pPr>
      <w:r w:rsidRPr="0045001C">
        <w:rPr>
          <w:lang w:val="es-CL"/>
        </w:rPr>
        <w:t>Ulceras en las base de las pestañas</w:t>
      </w:r>
    </w:p>
    <w:p w:rsidR="00D11F23" w:rsidRPr="0045001C" w:rsidRDefault="00D11F23" w:rsidP="00E46657">
      <w:pPr>
        <w:pStyle w:val="Prrafodelista"/>
        <w:numPr>
          <w:ilvl w:val="0"/>
          <w:numId w:val="3"/>
        </w:numPr>
        <w:spacing w:line="276" w:lineRule="auto"/>
        <w:jc w:val="both"/>
        <w:rPr>
          <w:lang w:val="es-CL"/>
        </w:rPr>
      </w:pPr>
      <w:proofErr w:type="spellStart"/>
      <w:r w:rsidRPr="0045001C">
        <w:rPr>
          <w:lang w:val="es-CL"/>
        </w:rPr>
        <w:t>Colleretes</w:t>
      </w:r>
      <w:proofErr w:type="spellEnd"/>
    </w:p>
    <w:p w:rsidR="00D11F23" w:rsidRPr="0045001C" w:rsidRDefault="00D11F23" w:rsidP="00E46657">
      <w:pPr>
        <w:pStyle w:val="Prrafodelista"/>
        <w:numPr>
          <w:ilvl w:val="0"/>
          <w:numId w:val="3"/>
        </w:numPr>
        <w:spacing w:line="276" w:lineRule="auto"/>
        <w:jc w:val="both"/>
        <w:rPr>
          <w:lang w:val="es-CL"/>
        </w:rPr>
      </w:pPr>
      <w:r w:rsidRPr="0045001C">
        <w:rPr>
          <w:lang w:val="es-CL"/>
        </w:rPr>
        <w:t xml:space="preserve">Alteraciones de las pestañas: </w:t>
      </w:r>
      <w:proofErr w:type="spellStart"/>
      <w:r w:rsidRPr="0045001C">
        <w:rPr>
          <w:lang w:val="es-CL"/>
        </w:rPr>
        <w:t>Triquiasis,</w:t>
      </w:r>
      <w:r w:rsidR="003F4A20" w:rsidRPr="0045001C">
        <w:rPr>
          <w:lang w:val="es-CL"/>
        </w:rPr>
        <w:t>p</w:t>
      </w:r>
      <w:r w:rsidRPr="0045001C">
        <w:rPr>
          <w:lang w:val="es-CL"/>
        </w:rPr>
        <w:t>oliosis,madarasis</w:t>
      </w:r>
      <w:proofErr w:type="spellEnd"/>
      <w:r w:rsidRPr="0045001C">
        <w:rPr>
          <w:lang w:val="es-CL"/>
        </w:rPr>
        <w:t>.</w:t>
      </w:r>
    </w:p>
    <w:p w:rsidR="00D11F23" w:rsidRPr="0045001C" w:rsidRDefault="00D11F23" w:rsidP="00E46657">
      <w:pPr>
        <w:pStyle w:val="Prrafodelista"/>
        <w:numPr>
          <w:ilvl w:val="0"/>
          <w:numId w:val="3"/>
        </w:numPr>
        <w:spacing w:line="276" w:lineRule="auto"/>
        <w:jc w:val="both"/>
        <w:rPr>
          <w:lang w:val="es-CL"/>
        </w:rPr>
      </w:pPr>
      <w:r w:rsidRPr="0045001C">
        <w:rPr>
          <w:lang w:val="es-CL"/>
        </w:rPr>
        <w:t xml:space="preserve">Quistes Palpebrales: </w:t>
      </w:r>
      <w:proofErr w:type="spellStart"/>
      <w:r w:rsidRPr="0045001C">
        <w:rPr>
          <w:lang w:val="es-CL"/>
        </w:rPr>
        <w:t>Chalazion</w:t>
      </w:r>
      <w:proofErr w:type="spellEnd"/>
      <w:r w:rsidRPr="0045001C">
        <w:rPr>
          <w:lang w:val="es-CL"/>
        </w:rPr>
        <w:t>, orzuelo.</w:t>
      </w:r>
    </w:p>
    <w:p w:rsidR="00D11F23" w:rsidRPr="0045001C" w:rsidRDefault="003F4A20" w:rsidP="00E46657">
      <w:pPr>
        <w:pStyle w:val="Prrafodelista"/>
        <w:numPr>
          <w:ilvl w:val="0"/>
          <w:numId w:val="3"/>
        </w:numPr>
        <w:spacing w:line="276" w:lineRule="auto"/>
        <w:jc w:val="both"/>
        <w:rPr>
          <w:lang w:val="es-CL"/>
        </w:rPr>
      </w:pPr>
      <w:proofErr w:type="spellStart"/>
      <w:r w:rsidRPr="0045001C">
        <w:rPr>
          <w:lang w:val="es-CL"/>
        </w:rPr>
        <w:t>Hiperremia</w:t>
      </w:r>
      <w:proofErr w:type="spellEnd"/>
      <w:r w:rsidRPr="0045001C">
        <w:rPr>
          <w:lang w:val="es-CL"/>
        </w:rPr>
        <w:t xml:space="preserve"> conjuntival o l</w:t>
      </w:r>
      <w:r w:rsidR="00D11F23" w:rsidRPr="0045001C">
        <w:rPr>
          <w:lang w:val="es-CL"/>
        </w:rPr>
        <w:t>eve o moderada.</w:t>
      </w:r>
    </w:p>
    <w:p w:rsidR="00D11F23" w:rsidRPr="0045001C" w:rsidRDefault="00D11F23" w:rsidP="00E46657">
      <w:pPr>
        <w:pStyle w:val="Prrafodelista"/>
        <w:numPr>
          <w:ilvl w:val="0"/>
          <w:numId w:val="3"/>
        </w:numPr>
        <w:spacing w:line="276" w:lineRule="auto"/>
        <w:jc w:val="both"/>
        <w:rPr>
          <w:lang w:val="es-CL"/>
        </w:rPr>
      </w:pPr>
      <w:r w:rsidRPr="0045001C">
        <w:rPr>
          <w:lang w:val="es-CL"/>
        </w:rPr>
        <w:t>Conjuntivitis papilar.</w:t>
      </w:r>
    </w:p>
    <w:p w:rsidR="00D11F23" w:rsidRPr="0045001C" w:rsidRDefault="003F4A20" w:rsidP="00E46657">
      <w:pPr>
        <w:pStyle w:val="Prrafodelista"/>
        <w:numPr>
          <w:ilvl w:val="0"/>
          <w:numId w:val="3"/>
        </w:numPr>
        <w:spacing w:line="276" w:lineRule="auto"/>
        <w:jc w:val="both"/>
        <w:rPr>
          <w:lang w:val="es-CL"/>
        </w:rPr>
      </w:pPr>
      <w:r w:rsidRPr="0045001C">
        <w:rPr>
          <w:lang w:val="es-CL"/>
        </w:rPr>
        <w:t>Querato</w:t>
      </w:r>
      <w:r w:rsidR="00D11F23" w:rsidRPr="0045001C">
        <w:rPr>
          <w:lang w:val="es-CL"/>
        </w:rPr>
        <w:t xml:space="preserve">conjuntivitis </w:t>
      </w:r>
      <w:proofErr w:type="spellStart"/>
      <w:r w:rsidR="00D11F23" w:rsidRPr="0045001C">
        <w:rPr>
          <w:lang w:val="es-CL"/>
        </w:rPr>
        <w:t>sicca</w:t>
      </w:r>
      <w:proofErr w:type="spellEnd"/>
      <w:r w:rsidR="00D11F23" w:rsidRPr="0045001C">
        <w:rPr>
          <w:lang w:val="es-CL"/>
        </w:rPr>
        <w:t xml:space="preserve"> (50% de asociación)</w:t>
      </w:r>
    </w:p>
    <w:p w:rsidR="00D11F23" w:rsidRPr="0045001C" w:rsidRDefault="00D11F23" w:rsidP="00E46657">
      <w:pPr>
        <w:pStyle w:val="Prrafodelista"/>
        <w:numPr>
          <w:ilvl w:val="0"/>
          <w:numId w:val="3"/>
        </w:numPr>
        <w:spacing w:line="276" w:lineRule="auto"/>
        <w:jc w:val="both"/>
        <w:rPr>
          <w:lang w:val="es-CL"/>
        </w:rPr>
      </w:pPr>
      <w:r w:rsidRPr="0045001C">
        <w:rPr>
          <w:lang w:val="es-CL"/>
        </w:rPr>
        <w:t xml:space="preserve">Queratitis epitelial </w:t>
      </w:r>
      <w:proofErr w:type="spellStart"/>
      <w:r w:rsidRPr="0045001C">
        <w:rPr>
          <w:lang w:val="es-CL"/>
        </w:rPr>
        <w:t>punctata</w:t>
      </w:r>
      <w:proofErr w:type="spellEnd"/>
      <w:r w:rsidRPr="0045001C">
        <w:rPr>
          <w:lang w:val="es-CL"/>
        </w:rPr>
        <w:t xml:space="preserve"> fina</w:t>
      </w:r>
    </w:p>
    <w:p w:rsidR="003F4A20" w:rsidRPr="0045001C" w:rsidRDefault="003F4A20" w:rsidP="00E46657">
      <w:pPr>
        <w:pStyle w:val="Prrafodelista"/>
        <w:numPr>
          <w:ilvl w:val="0"/>
          <w:numId w:val="3"/>
        </w:numPr>
        <w:spacing w:line="276" w:lineRule="auto"/>
        <w:jc w:val="both"/>
        <w:rPr>
          <w:lang w:val="es-CL"/>
        </w:rPr>
      </w:pPr>
      <w:r w:rsidRPr="0045001C">
        <w:rPr>
          <w:lang w:val="es-CL"/>
        </w:rPr>
        <w:t>Infiltrados y ulceras corneales catarrales</w:t>
      </w:r>
    </w:p>
    <w:p w:rsidR="003F4A20" w:rsidRDefault="003F4A20" w:rsidP="00E46657">
      <w:pPr>
        <w:pStyle w:val="Prrafodelista"/>
        <w:numPr>
          <w:ilvl w:val="0"/>
          <w:numId w:val="3"/>
        </w:numPr>
        <w:spacing w:line="276" w:lineRule="auto"/>
        <w:jc w:val="both"/>
        <w:rPr>
          <w:lang w:val="es-CL"/>
        </w:rPr>
      </w:pPr>
      <w:r w:rsidRPr="0045001C">
        <w:rPr>
          <w:lang w:val="es-CL"/>
        </w:rPr>
        <w:t xml:space="preserve">Que </w:t>
      </w:r>
      <w:proofErr w:type="spellStart"/>
      <w:r w:rsidRPr="0045001C">
        <w:rPr>
          <w:lang w:val="es-CL"/>
        </w:rPr>
        <w:t>flictenular</w:t>
      </w:r>
      <w:proofErr w:type="spellEnd"/>
      <w:r w:rsidRPr="0045001C">
        <w:rPr>
          <w:lang w:val="es-CL"/>
        </w:rPr>
        <w:t xml:space="preserve"> y </w:t>
      </w:r>
      <w:proofErr w:type="spellStart"/>
      <w:r w:rsidRPr="0045001C">
        <w:rPr>
          <w:lang w:val="es-CL"/>
        </w:rPr>
        <w:t>pannus</w:t>
      </w:r>
      <w:proofErr w:type="spellEnd"/>
    </w:p>
    <w:p w:rsidR="008733BE" w:rsidRPr="008733BE" w:rsidRDefault="008733BE" w:rsidP="008733BE">
      <w:pPr>
        <w:spacing w:line="276" w:lineRule="auto"/>
        <w:jc w:val="both"/>
        <w:rPr>
          <w:lang w:val="es-CL"/>
        </w:rPr>
      </w:pPr>
    </w:p>
    <w:p w:rsidR="004016DD" w:rsidRPr="0045001C" w:rsidRDefault="004016DD" w:rsidP="00E46657">
      <w:pPr>
        <w:spacing w:line="276" w:lineRule="auto"/>
        <w:jc w:val="both"/>
        <w:rPr>
          <w:b/>
          <w:u w:val="single"/>
          <w:lang w:val="es-CL"/>
        </w:rPr>
      </w:pPr>
    </w:p>
    <w:p w:rsidR="003F4A20" w:rsidRPr="00F35598" w:rsidRDefault="00A36A19" w:rsidP="008733BE">
      <w:pPr>
        <w:pStyle w:val="Prrafodelista"/>
        <w:numPr>
          <w:ilvl w:val="1"/>
          <w:numId w:val="1"/>
        </w:numPr>
        <w:spacing w:line="276" w:lineRule="auto"/>
        <w:jc w:val="both"/>
        <w:rPr>
          <w:b/>
          <w:lang w:val="es-CL"/>
        </w:rPr>
      </w:pPr>
      <w:r w:rsidRPr="00F35598">
        <w:rPr>
          <w:b/>
          <w:lang w:val="es-CL"/>
        </w:rPr>
        <w:t>Chalazión</w:t>
      </w:r>
    </w:p>
    <w:p w:rsidR="005F5A60" w:rsidRPr="0045001C" w:rsidRDefault="002D4610" w:rsidP="00E46657">
      <w:pPr>
        <w:spacing w:line="276" w:lineRule="auto"/>
        <w:jc w:val="both"/>
        <w:rPr>
          <w:b/>
          <w:lang w:val="es-CL"/>
        </w:rPr>
      </w:pPr>
      <w:r w:rsidRPr="0045001C">
        <w:rPr>
          <w:b/>
          <w:lang w:val="es-CL"/>
        </w:rPr>
        <w:t>Definición</w:t>
      </w:r>
      <w:r w:rsidR="005F5A60" w:rsidRPr="0045001C">
        <w:rPr>
          <w:b/>
          <w:lang w:val="es-CL"/>
        </w:rPr>
        <w:t>:</w:t>
      </w:r>
    </w:p>
    <w:p w:rsidR="002D4610" w:rsidRPr="0045001C" w:rsidRDefault="002D4610" w:rsidP="00E46657">
      <w:pPr>
        <w:spacing w:line="276" w:lineRule="auto"/>
        <w:jc w:val="both"/>
        <w:rPr>
          <w:b/>
        </w:rPr>
      </w:pPr>
      <w:r w:rsidRPr="0045001C">
        <w:t xml:space="preserve">Aumento de </w:t>
      </w:r>
      <w:r w:rsidRPr="0045001C">
        <w:rPr>
          <w:rStyle w:val="il"/>
        </w:rPr>
        <w:t xml:space="preserve"> volumen subcutáneo  de una de </w:t>
      </w:r>
      <w:r w:rsidRPr="0045001C">
        <w:rPr>
          <w:rStyle w:val="Textoennegrita"/>
          <w:b w:val="0"/>
        </w:rPr>
        <w:t>las glándulas sebáceas</w:t>
      </w:r>
      <w:r w:rsidRPr="0045001C">
        <w:t xml:space="preserve"> (más frecuentemente de las glándulas de </w:t>
      </w:r>
      <w:proofErr w:type="spellStart"/>
      <w:r w:rsidRPr="0045001C">
        <w:t>Meibomio</w:t>
      </w:r>
      <w:proofErr w:type="spellEnd"/>
      <w:r w:rsidRPr="0045001C">
        <w:t>) que se encuentran en el párpado. Estas glándulas se encargan de secretar el componente graso de la película lagrimal, y es esencial para una adecuada protección de la superficie ocular. Cuando el conducto de alguna de estas glándulas se obstruye, la secreción grasa se acumula y el cuerpo reacciona con un proceso inflamatorio que rodea la glándula. Si este aumento de volumen desarrolla un proceso infeccioso se denomina</w:t>
      </w:r>
      <w:r w:rsidR="00EA0E20">
        <w:t xml:space="preserve"> </w:t>
      </w:r>
      <w:r w:rsidRPr="0045001C">
        <w:rPr>
          <w:b/>
        </w:rPr>
        <w:t>Orzuelo.</w:t>
      </w:r>
    </w:p>
    <w:p w:rsidR="005F5A60" w:rsidRPr="0045001C" w:rsidRDefault="005F5A60" w:rsidP="00E46657">
      <w:pPr>
        <w:spacing w:line="276" w:lineRule="auto"/>
        <w:jc w:val="both"/>
        <w:rPr>
          <w:b/>
          <w:lang w:val="es-CL"/>
        </w:rPr>
      </w:pPr>
    </w:p>
    <w:p w:rsidR="00A36A19" w:rsidRPr="0045001C" w:rsidRDefault="002D7AEE" w:rsidP="00E46657">
      <w:pPr>
        <w:spacing w:line="276" w:lineRule="auto"/>
        <w:jc w:val="both"/>
        <w:rPr>
          <w:b/>
          <w:lang w:val="es-CL"/>
        </w:rPr>
      </w:pPr>
      <w:r>
        <w:rPr>
          <w:b/>
          <w:lang w:val="es-CL"/>
        </w:rPr>
        <w:t>Fitopatología</w:t>
      </w:r>
      <w:r w:rsidR="00A36A19" w:rsidRPr="0045001C">
        <w:rPr>
          <w:b/>
          <w:lang w:val="es-CL"/>
        </w:rPr>
        <w:t>:</w:t>
      </w:r>
    </w:p>
    <w:p w:rsidR="00A36A19" w:rsidRPr="0045001C" w:rsidRDefault="00A36A19" w:rsidP="00E46657">
      <w:pPr>
        <w:spacing w:line="276" w:lineRule="auto"/>
        <w:jc w:val="both"/>
        <w:rPr>
          <w:lang w:val="es-CL"/>
        </w:rPr>
      </w:pPr>
      <w:r w:rsidRPr="0045001C">
        <w:rPr>
          <w:lang w:val="es-CL"/>
        </w:rPr>
        <w:t xml:space="preserve">La obstrucción del conducto de salida de las glándulas de </w:t>
      </w:r>
      <w:proofErr w:type="spellStart"/>
      <w:r w:rsidRPr="0045001C">
        <w:rPr>
          <w:lang w:val="es-CL"/>
        </w:rPr>
        <w:t>Meibomio</w:t>
      </w:r>
      <w:proofErr w:type="spellEnd"/>
      <w:r w:rsidRPr="0045001C">
        <w:rPr>
          <w:lang w:val="es-CL"/>
        </w:rPr>
        <w:t xml:space="preserve"> o de </w:t>
      </w:r>
      <w:proofErr w:type="spellStart"/>
      <w:r w:rsidRPr="0045001C">
        <w:rPr>
          <w:lang w:val="es-CL"/>
        </w:rPr>
        <w:t>Zeiss</w:t>
      </w:r>
      <w:proofErr w:type="spellEnd"/>
      <w:r w:rsidRPr="0045001C">
        <w:rPr>
          <w:lang w:val="es-CL"/>
        </w:rPr>
        <w:t xml:space="preserve"> hace que inicialmente se acumule material sebáceo, que luego se </w:t>
      </w:r>
      <w:proofErr w:type="spellStart"/>
      <w:r w:rsidRPr="0045001C">
        <w:rPr>
          <w:lang w:val="es-CL"/>
        </w:rPr>
        <w:t>extruye</w:t>
      </w:r>
      <w:proofErr w:type="spellEnd"/>
      <w:r w:rsidRPr="0045001C">
        <w:rPr>
          <w:lang w:val="es-CL"/>
        </w:rPr>
        <w:t xml:space="preserve"> a los tejidos vecinos </w:t>
      </w:r>
      <w:r w:rsidR="005F5A60" w:rsidRPr="0045001C">
        <w:rPr>
          <w:lang w:val="es-CL"/>
        </w:rPr>
        <w:t>causando</w:t>
      </w:r>
      <w:r w:rsidRPr="0045001C">
        <w:rPr>
          <w:lang w:val="es-CL"/>
        </w:rPr>
        <w:t xml:space="preserve"> inflamación granulomatosa </w:t>
      </w:r>
      <w:r w:rsidR="005F5A60" w:rsidRPr="0045001C">
        <w:rPr>
          <w:lang w:val="es-CL"/>
        </w:rPr>
        <w:t>crónica</w:t>
      </w:r>
      <w:r w:rsidR="0063562B">
        <w:rPr>
          <w:lang w:val="es-CL"/>
        </w:rPr>
        <w:t xml:space="preserve"> </w:t>
      </w:r>
      <w:r w:rsidR="005F5A60" w:rsidRPr="0045001C">
        <w:rPr>
          <w:lang w:val="es-CL"/>
        </w:rPr>
        <w:t>alrededor</w:t>
      </w:r>
      <w:r w:rsidRPr="0045001C">
        <w:rPr>
          <w:lang w:val="es-CL"/>
        </w:rPr>
        <w:t>.</w:t>
      </w:r>
    </w:p>
    <w:p w:rsidR="005F5A60" w:rsidRPr="0045001C" w:rsidRDefault="002D7AEE" w:rsidP="00E46657">
      <w:pPr>
        <w:spacing w:line="276" w:lineRule="auto"/>
        <w:jc w:val="both"/>
        <w:rPr>
          <w:b/>
          <w:lang w:val="es-CL"/>
        </w:rPr>
      </w:pPr>
      <w:r>
        <w:rPr>
          <w:b/>
          <w:lang w:val="es-CL"/>
        </w:rPr>
        <w:t>Histología</w:t>
      </w:r>
      <w:r w:rsidR="005F5A60" w:rsidRPr="0045001C">
        <w:rPr>
          <w:b/>
          <w:lang w:val="es-CL"/>
        </w:rPr>
        <w:t>:</w:t>
      </w:r>
    </w:p>
    <w:p w:rsidR="005F5A60" w:rsidRPr="0045001C" w:rsidRDefault="009061EB" w:rsidP="00E46657">
      <w:pPr>
        <w:spacing w:line="276" w:lineRule="auto"/>
        <w:jc w:val="both"/>
        <w:rPr>
          <w:lang w:val="es-CL"/>
        </w:rPr>
      </w:pPr>
      <w:r w:rsidRPr="0045001C">
        <w:rPr>
          <w:lang w:val="es-CL"/>
        </w:rPr>
        <w:t>L</w:t>
      </w:r>
      <w:r w:rsidR="005F5A60" w:rsidRPr="0045001C">
        <w:rPr>
          <w:lang w:val="es-CL"/>
        </w:rPr>
        <w:t>a inflamación granulomatosa crónica se manifiesta por la presencia de células epitelio, a que también hay células gigantes</w:t>
      </w:r>
      <w:r w:rsidR="00704779" w:rsidRPr="0045001C">
        <w:rPr>
          <w:lang w:val="es-CL"/>
        </w:rPr>
        <w:t xml:space="preserve"> macrófagos</w:t>
      </w:r>
      <w:r w:rsidR="005F5A60" w:rsidRPr="0045001C">
        <w:rPr>
          <w:lang w:val="es-CL"/>
        </w:rPr>
        <w:t xml:space="preserve">, linfocitos, células plasmáticas y </w:t>
      </w:r>
      <w:r w:rsidR="00EA0E20" w:rsidRPr="0045001C">
        <w:rPr>
          <w:lang w:val="es-CL"/>
        </w:rPr>
        <w:t>neutrófilos</w:t>
      </w:r>
      <w:r w:rsidR="005F5A60" w:rsidRPr="0045001C">
        <w:rPr>
          <w:lang w:val="es-CL"/>
        </w:rPr>
        <w:t xml:space="preserve">. </w:t>
      </w:r>
      <w:r w:rsidR="005F5A60" w:rsidRPr="0045001C">
        <w:rPr>
          <w:lang w:val="es-CL"/>
        </w:rPr>
        <w:lastRenderedPageBreak/>
        <w:t>La regresión espontanea ocurre cuando la inflamación granulomatosa elimina el material sebáceo extruido.</w:t>
      </w:r>
    </w:p>
    <w:p w:rsidR="00F35598" w:rsidRDefault="00F35598" w:rsidP="00E46657">
      <w:pPr>
        <w:spacing w:line="276" w:lineRule="auto"/>
        <w:jc w:val="both"/>
        <w:rPr>
          <w:b/>
          <w:lang w:val="es-CL"/>
        </w:rPr>
      </w:pPr>
    </w:p>
    <w:p w:rsidR="00A36A19" w:rsidRPr="0045001C" w:rsidRDefault="002D4610" w:rsidP="00E46657">
      <w:pPr>
        <w:spacing w:line="276" w:lineRule="auto"/>
        <w:jc w:val="both"/>
        <w:rPr>
          <w:b/>
          <w:lang w:val="es-CL"/>
        </w:rPr>
      </w:pPr>
      <w:r w:rsidRPr="0045001C">
        <w:rPr>
          <w:b/>
          <w:lang w:val="es-CL"/>
        </w:rPr>
        <w:t>Manifestaciones Clínicas</w:t>
      </w:r>
    </w:p>
    <w:p w:rsidR="002D4610" w:rsidRPr="0045001C" w:rsidRDefault="002D4610" w:rsidP="00E46657">
      <w:pPr>
        <w:spacing w:line="276" w:lineRule="auto"/>
        <w:jc w:val="both"/>
        <w:rPr>
          <w:lang w:val="es-CL"/>
        </w:rPr>
      </w:pPr>
      <w:r w:rsidRPr="0045001C">
        <w:rPr>
          <w:lang w:val="es-CL"/>
        </w:rPr>
        <w:t>Quiste subcutáneo ubicado en cualquier porción del tarso, redondeado, no  asociado a signos inflamatorios agudos( salvo en su fase inicial), la mayoría de las veces experimenta resolución espontanea ,con drenaje de material sebáceo al borde palpebral .</w:t>
      </w:r>
    </w:p>
    <w:p w:rsidR="002D4610" w:rsidRPr="0045001C" w:rsidRDefault="002D4610" w:rsidP="008733BE">
      <w:pPr>
        <w:spacing w:line="276" w:lineRule="auto"/>
        <w:jc w:val="both"/>
        <w:rPr>
          <w:lang w:val="es-CL"/>
        </w:rPr>
      </w:pPr>
      <w:r w:rsidRPr="0045001C">
        <w:rPr>
          <w:lang w:val="es-CL"/>
        </w:rPr>
        <w:t xml:space="preserve">El nódulo a veces se hace </w:t>
      </w:r>
      <w:proofErr w:type="spellStart"/>
      <w:r w:rsidRPr="0045001C">
        <w:rPr>
          <w:lang w:val="es-CL"/>
        </w:rPr>
        <w:t>mas</w:t>
      </w:r>
      <w:proofErr w:type="spellEnd"/>
      <w:r w:rsidRPr="0045001C">
        <w:rPr>
          <w:lang w:val="es-CL"/>
        </w:rPr>
        <w:t xml:space="preserve"> prominente hacia la conjuntiva otras veces hacia piel, puede provocar astigmatismo corneal secundario en el caso de lesiones grandes del parpado superior,</w:t>
      </w:r>
      <w:r w:rsidR="00F35598">
        <w:rPr>
          <w:lang w:val="es-CL"/>
        </w:rPr>
        <w:t xml:space="preserve"> </w:t>
      </w:r>
      <w:proofErr w:type="spellStart"/>
      <w:r w:rsidRPr="0045001C">
        <w:rPr>
          <w:lang w:val="es-CL"/>
        </w:rPr>
        <w:t>ptosis</w:t>
      </w:r>
      <w:proofErr w:type="spellEnd"/>
      <w:r w:rsidRPr="0045001C">
        <w:rPr>
          <w:lang w:val="es-CL"/>
        </w:rPr>
        <w:t xml:space="preserve"> palpebral. cuando drena a</w:t>
      </w:r>
      <w:r w:rsidR="00F35598">
        <w:rPr>
          <w:lang w:val="es-CL"/>
        </w:rPr>
        <w:t xml:space="preserve"> </w:t>
      </w:r>
      <w:r w:rsidRPr="0045001C">
        <w:rPr>
          <w:lang w:val="es-CL"/>
        </w:rPr>
        <w:t xml:space="preserve">la conjuntiva </w:t>
      </w:r>
      <w:proofErr w:type="spellStart"/>
      <w:r w:rsidRPr="0045001C">
        <w:rPr>
          <w:lang w:val="es-CL"/>
        </w:rPr>
        <w:t>tarsa</w:t>
      </w:r>
      <w:r w:rsidR="008733BE">
        <w:rPr>
          <w:lang w:val="es-CL"/>
        </w:rPr>
        <w:t>l</w:t>
      </w:r>
      <w:proofErr w:type="spellEnd"/>
      <w:r w:rsidRPr="0045001C">
        <w:rPr>
          <w:lang w:val="es-CL"/>
        </w:rPr>
        <w:t xml:space="preserve"> se forma un </w:t>
      </w:r>
      <w:proofErr w:type="spellStart"/>
      <w:r w:rsidRPr="0045001C">
        <w:rPr>
          <w:lang w:val="es-CL"/>
        </w:rPr>
        <w:t>lipogranuloma</w:t>
      </w:r>
      <w:proofErr w:type="spellEnd"/>
      <w:r w:rsidRPr="0045001C">
        <w:rPr>
          <w:lang w:val="es-CL"/>
        </w:rPr>
        <w:t xml:space="preserve">, lesión </w:t>
      </w:r>
      <w:proofErr w:type="spellStart"/>
      <w:r w:rsidRPr="0045001C">
        <w:rPr>
          <w:lang w:val="es-CL"/>
        </w:rPr>
        <w:t>tarsal</w:t>
      </w:r>
      <w:proofErr w:type="spellEnd"/>
      <w:r w:rsidR="00F35598">
        <w:rPr>
          <w:lang w:val="es-CL"/>
        </w:rPr>
        <w:t xml:space="preserve"> </w:t>
      </w:r>
      <w:proofErr w:type="spellStart"/>
      <w:r w:rsidRPr="0045001C">
        <w:rPr>
          <w:lang w:val="es-CL"/>
        </w:rPr>
        <w:t>polipoidea</w:t>
      </w:r>
      <w:proofErr w:type="spellEnd"/>
      <w:r w:rsidRPr="0045001C">
        <w:rPr>
          <w:lang w:val="es-CL"/>
        </w:rPr>
        <w:t xml:space="preserve"> de color rojizo.</w:t>
      </w:r>
    </w:p>
    <w:p w:rsidR="002D4610" w:rsidRPr="0045001C" w:rsidRDefault="002D4610" w:rsidP="00E46657">
      <w:pPr>
        <w:spacing w:line="276" w:lineRule="auto"/>
        <w:jc w:val="both"/>
        <w:rPr>
          <w:lang w:val="es-CL"/>
        </w:rPr>
      </w:pPr>
    </w:p>
    <w:p w:rsidR="004E4387" w:rsidRPr="0045001C" w:rsidRDefault="004E4387" w:rsidP="00E46657">
      <w:pPr>
        <w:spacing w:line="276" w:lineRule="auto"/>
        <w:jc w:val="both"/>
        <w:rPr>
          <w:b/>
          <w:lang w:val="es-CL"/>
        </w:rPr>
      </w:pPr>
    </w:p>
    <w:p w:rsidR="002D4610" w:rsidRPr="0045001C" w:rsidRDefault="00704779" w:rsidP="00E46657">
      <w:pPr>
        <w:spacing w:line="276" w:lineRule="auto"/>
        <w:jc w:val="both"/>
        <w:rPr>
          <w:b/>
          <w:lang w:val="es-CL"/>
        </w:rPr>
      </w:pPr>
      <w:r w:rsidRPr="0045001C">
        <w:rPr>
          <w:b/>
          <w:lang w:val="es-CL"/>
        </w:rPr>
        <w:t>F</w:t>
      </w:r>
      <w:r w:rsidR="002D7AEE">
        <w:rPr>
          <w:b/>
          <w:lang w:val="es-CL"/>
        </w:rPr>
        <w:t>actores de riesgos</w:t>
      </w:r>
      <w:r w:rsidR="002D4610" w:rsidRPr="0045001C">
        <w:rPr>
          <w:b/>
          <w:lang w:val="es-CL"/>
        </w:rPr>
        <w:t>:</w:t>
      </w:r>
    </w:p>
    <w:p w:rsidR="002D4610" w:rsidRPr="00F35598" w:rsidRDefault="00704779" w:rsidP="00F35598">
      <w:pPr>
        <w:pStyle w:val="Prrafodelista"/>
        <w:numPr>
          <w:ilvl w:val="0"/>
          <w:numId w:val="24"/>
        </w:numPr>
        <w:spacing w:line="276" w:lineRule="auto"/>
        <w:jc w:val="both"/>
        <w:rPr>
          <w:lang w:val="es-CL"/>
        </w:rPr>
      </w:pPr>
      <w:r w:rsidRPr="00F35598">
        <w:rPr>
          <w:lang w:val="es-CL"/>
        </w:rPr>
        <w:t>Rosácea ocular</w:t>
      </w:r>
    </w:p>
    <w:p w:rsidR="00704779" w:rsidRPr="00F35598" w:rsidRDefault="00704779" w:rsidP="00F35598">
      <w:pPr>
        <w:pStyle w:val="Prrafodelista"/>
        <w:numPr>
          <w:ilvl w:val="0"/>
          <w:numId w:val="24"/>
        </w:numPr>
        <w:spacing w:line="276" w:lineRule="auto"/>
        <w:jc w:val="both"/>
        <w:rPr>
          <w:lang w:val="es-CL"/>
        </w:rPr>
      </w:pPr>
      <w:r w:rsidRPr="00F35598">
        <w:rPr>
          <w:lang w:val="es-CL"/>
        </w:rPr>
        <w:t>Dermatitis seborreica</w:t>
      </w:r>
    </w:p>
    <w:p w:rsidR="00F35598" w:rsidRDefault="00F35598" w:rsidP="00E46657">
      <w:pPr>
        <w:spacing w:line="276" w:lineRule="auto"/>
        <w:jc w:val="both"/>
        <w:rPr>
          <w:b/>
          <w:lang w:val="es-CL"/>
        </w:rPr>
      </w:pPr>
    </w:p>
    <w:p w:rsidR="002D4610" w:rsidRPr="0045001C" w:rsidRDefault="00704779" w:rsidP="00E46657">
      <w:pPr>
        <w:spacing w:line="276" w:lineRule="auto"/>
        <w:jc w:val="both"/>
        <w:rPr>
          <w:b/>
          <w:lang w:val="es-CL"/>
        </w:rPr>
      </w:pPr>
      <w:r w:rsidRPr="0045001C">
        <w:rPr>
          <w:b/>
          <w:lang w:val="es-CL"/>
        </w:rPr>
        <w:t>Tratamiento Medico</w:t>
      </w:r>
    </w:p>
    <w:p w:rsidR="00704779" w:rsidRPr="00F35598" w:rsidRDefault="00704779" w:rsidP="00F35598">
      <w:pPr>
        <w:pStyle w:val="Prrafodelista"/>
        <w:numPr>
          <w:ilvl w:val="0"/>
          <w:numId w:val="25"/>
        </w:numPr>
        <w:spacing w:line="276" w:lineRule="auto"/>
        <w:jc w:val="both"/>
        <w:rPr>
          <w:lang w:val="es-CL"/>
        </w:rPr>
      </w:pPr>
      <w:r w:rsidRPr="00F35598">
        <w:rPr>
          <w:lang w:val="es-CL"/>
        </w:rPr>
        <w:t>Compresas tibias por 5</w:t>
      </w:r>
      <w:r w:rsidR="00EA0E20">
        <w:rPr>
          <w:lang w:val="es-CL"/>
        </w:rPr>
        <w:t xml:space="preserve"> </w:t>
      </w:r>
      <w:r w:rsidRPr="00F35598">
        <w:rPr>
          <w:lang w:val="es-CL"/>
        </w:rPr>
        <w:t xml:space="preserve">a 10 minutos 3 a 4 veces al día </w:t>
      </w:r>
    </w:p>
    <w:p w:rsidR="00226115" w:rsidRPr="00F35598" w:rsidRDefault="00704779" w:rsidP="00F35598">
      <w:pPr>
        <w:pStyle w:val="Prrafodelista"/>
        <w:numPr>
          <w:ilvl w:val="0"/>
          <w:numId w:val="25"/>
        </w:numPr>
        <w:spacing w:line="276" w:lineRule="auto"/>
        <w:jc w:val="both"/>
        <w:rPr>
          <w:lang w:val="es-CL"/>
        </w:rPr>
      </w:pPr>
      <w:r w:rsidRPr="00F35598">
        <w:rPr>
          <w:lang w:val="es-CL"/>
        </w:rPr>
        <w:t>Masaje palpebra</w:t>
      </w:r>
      <w:r w:rsidR="00226115" w:rsidRPr="00F35598">
        <w:rPr>
          <w:lang w:val="es-CL"/>
        </w:rPr>
        <w:t>l.</w:t>
      </w:r>
    </w:p>
    <w:p w:rsidR="00704779" w:rsidRPr="00F35598" w:rsidRDefault="00226115" w:rsidP="00F35598">
      <w:pPr>
        <w:pStyle w:val="Prrafodelista"/>
        <w:numPr>
          <w:ilvl w:val="0"/>
          <w:numId w:val="25"/>
        </w:numPr>
        <w:spacing w:line="276" w:lineRule="auto"/>
        <w:jc w:val="both"/>
        <w:rPr>
          <w:lang w:val="es-CL"/>
        </w:rPr>
      </w:pPr>
      <w:r w:rsidRPr="00F35598">
        <w:rPr>
          <w:lang w:val="es-CL"/>
        </w:rPr>
        <w:t>E</w:t>
      </w:r>
      <w:r w:rsidR="00704779" w:rsidRPr="00F35598">
        <w:rPr>
          <w:lang w:val="es-CL"/>
        </w:rPr>
        <w:t xml:space="preserve">l tratamiento </w:t>
      </w:r>
      <w:r w:rsidR="00EA0E20">
        <w:rPr>
          <w:lang w:val="es-CL"/>
        </w:rPr>
        <w:t>antibiótico no tiene indicación</w:t>
      </w:r>
      <w:r w:rsidR="00704779" w:rsidRPr="00F35598">
        <w:rPr>
          <w:lang w:val="es-CL"/>
        </w:rPr>
        <w:t>,</w:t>
      </w:r>
      <w:r w:rsidR="00EA0E20">
        <w:rPr>
          <w:lang w:val="es-CL"/>
        </w:rPr>
        <w:t xml:space="preserve"> </w:t>
      </w:r>
      <w:r w:rsidR="00704779" w:rsidRPr="00F35598">
        <w:rPr>
          <w:lang w:val="es-CL"/>
        </w:rPr>
        <w:t>pues el chalazión es lesión estéril.</w:t>
      </w:r>
    </w:p>
    <w:p w:rsidR="00704779" w:rsidRPr="00F35598" w:rsidRDefault="00704779" w:rsidP="00F35598">
      <w:pPr>
        <w:pStyle w:val="Prrafodelista"/>
        <w:numPr>
          <w:ilvl w:val="0"/>
          <w:numId w:val="25"/>
        </w:numPr>
        <w:spacing w:line="276" w:lineRule="auto"/>
        <w:jc w:val="both"/>
        <w:rPr>
          <w:lang w:val="es-CL"/>
        </w:rPr>
      </w:pPr>
      <w:r w:rsidRPr="00F35598">
        <w:rPr>
          <w:lang w:val="es-CL"/>
        </w:rPr>
        <w:t>Observación y espera la resolución espontanea</w:t>
      </w:r>
    </w:p>
    <w:p w:rsidR="00704779" w:rsidRPr="00F35598" w:rsidRDefault="00704779" w:rsidP="00F35598">
      <w:pPr>
        <w:pStyle w:val="Prrafodelista"/>
        <w:numPr>
          <w:ilvl w:val="0"/>
          <w:numId w:val="25"/>
        </w:numPr>
        <w:spacing w:line="276" w:lineRule="auto"/>
        <w:jc w:val="both"/>
        <w:rPr>
          <w:lang w:val="es-CL"/>
        </w:rPr>
      </w:pPr>
      <w:r w:rsidRPr="00F35598">
        <w:rPr>
          <w:lang w:val="es-CL"/>
        </w:rPr>
        <w:t xml:space="preserve">Corticoides </w:t>
      </w:r>
      <w:proofErr w:type="spellStart"/>
      <w:r w:rsidRPr="00F35598">
        <w:rPr>
          <w:lang w:val="es-CL"/>
        </w:rPr>
        <w:t>intralesionales</w:t>
      </w:r>
      <w:proofErr w:type="spellEnd"/>
    </w:p>
    <w:p w:rsidR="00F35598" w:rsidRDefault="00F35598" w:rsidP="00E46657">
      <w:pPr>
        <w:spacing w:line="276" w:lineRule="auto"/>
        <w:jc w:val="both"/>
        <w:rPr>
          <w:b/>
          <w:lang w:val="es-CL"/>
        </w:rPr>
      </w:pPr>
    </w:p>
    <w:p w:rsidR="00704779" w:rsidRPr="0045001C" w:rsidRDefault="00704779" w:rsidP="00E46657">
      <w:pPr>
        <w:spacing w:line="276" w:lineRule="auto"/>
        <w:jc w:val="both"/>
        <w:rPr>
          <w:b/>
          <w:lang w:val="es-CL"/>
        </w:rPr>
      </w:pPr>
      <w:r w:rsidRPr="0045001C">
        <w:rPr>
          <w:b/>
          <w:lang w:val="es-CL"/>
        </w:rPr>
        <w:t>Tratamiento Quirúrgico</w:t>
      </w:r>
    </w:p>
    <w:p w:rsidR="00704779" w:rsidRPr="0045001C" w:rsidRDefault="00704779" w:rsidP="00E46657">
      <w:pPr>
        <w:spacing w:line="276" w:lineRule="auto"/>
        <w:jc w:val="both"/>
        <w:rPr>
          <w:lang w:val="es-CL"/>
        </w:rPr>
      </w:pPr>
      <w:r w:rsidRPr="0045001C">
        <w:rPr>
          <w:lang w:val="es-CL"/>
        </w:rPr>
        <w:t xml:space="preserve">En los pacientes que </w:t>
      </w:r>
      <w:r w:rsidR="00226115" w:rsidRPr="0045001C">
        <w:rPr>
          <w:lang w:val="es-CL"/>
        </w:rPr>
        <w:t xml:space="preserve">no </w:t>
      </w:r>
      <w:r w:rsidRPr="0045001C">
        <w:rPr>
          <w:lang w:val="es-CL"/>
        </w:rPr>
        <w:t xml:space="preserve">están dispuestos a esperar la resolución espontanea del </w:t>
      </w:r>
      <w:proofErr w:type="spellStart"/>
      <w:r w:rsidRPr="0045001C">
        <w:rPr>
          <w:lang w:val="es-CL"/>
        </w:rPr>
        <w:t>Chalazion</w:t>
      </w:r>
      <w:proofErr w:type="spellEnd"/>
      <w:r w:rsidRPr="0045001C">
        <w:rPr>
          <w:lang w:val="es-CL"/>
        </w:rPr>
        <w:t xml:space="preserve"> por motivos per</w:t>
      </w:r>
      <w:r w:rsidR="00226115" w:rsidRPr="0045001C">
        <w:rPr>
          <w:lang w:val="es-CL"/>
        </w:rPr>
        <w:t xml:space="preserve">sonales habitualmente </w:t>
      </w:r>
      <w:proofErr w:type="spellStart"/>
      <w:r w:rsidR="00226115" w:rsidRPr="0045001C">
        <w:rPr>
          <w:lang w:val="es-CL"/>
        </w:rPr>
        <w:t>estéticos</w:t>
      </w:r>
      <w:r w:rsidRPr="0045001C">
        <w:rPr>
          <w:lang w:val="es-CL"/>
        </w:rPr>
        <w:t>,se</w:t>
      </w:r>
      <w:proofErr w:type="spellEnd"/>
      <w:r w:rsidRPr="0045001C">
        <w:rPr>
          <w:lang w:val="es-CL"/>
        </w:rPr>
        <w:t xml:space="preserve"> puede optar por el drenaje quirúrgico.</w:t>
      </w:r>
    </w:p>
    <w:p w:rsidR="00704779" w:rsidRPr="0045001C" w:rsidRDefault="00704779" w:rsidP="00E46657">
      <w:pPr>
        <w:spacing w:line="276" w:lineRule="auto"/>
        <w:jc w:val="both"/>
        <w:rPr>
          <w:b/>
        </w:rPr>
      </w:pPr>
    </w:p>
    <w:p w:rsidR="00704779" w:rsidRPr="0045001C" w:rsidRDefault="00704779" w:rsidP="00E46657">
      <w:pPr>
        <w:spacing w:line="276" w:lineRule="auto"/>
        <w:jc w:val="both"/>
        <w:rPr>
          <w:b/>
        </w:rPr>
      </w:pPr>
      <w:r w:rsidRPr="0045001C">
        <w:rPr>
          <w:b/>
        </w:rPr>
        <w:t>Criterios de Referencia</w:t>
      </w:r>
    </w:p>
    <w:p w:rsidR="00704779" w:rsidRPr="0045001C" w:rsidRDefault="00704779" w:rsidP="00E46657">
      <w:pPr>
        <w:spacing w:line="276" w:lineRule="auto"/>
        <w:jc w:val="both"/>
        <w:rPr>
          <w:b/>
        </w:rPr>
      </w:pPr>
      <w:r w:rsidRPr="0045001C">
        <w:t xml:space="preserve">Paciente que requieran tratamiento quirúrgico: </w:t>
      </w:r>
    </w:p>
    <w:p w:rsidR="00704779" w:rsidRPr="0045001C" w:rsidRDefault="00704779" w:rsidP="00E46657">
      <w:pPr>
        <w:pStyle w:val="Prrafodelista"/>
        <w:spacing w:line="276" w:lineRule="auto"/>
        <w:jc w:val="both"/>
      </w:pPr>
    </w:p>
    <w:p w:rsidR="00704779" w:rsidRPr="0045001C" w:rsidRDefault="00704779" w:rsidP="00F35598">
      <w:pPr>
        <w:pStyle w:val="Prrafodelista"/>
        <w:numPr>
          <w:ilvl w:val="0"/>
          <w:numId w:val="26"/>
        </w:numPr>
        <w:spacing w:line="276" w:lineRule="auto"/>
        <w:jc w:val="both"/>
      </w:pPr>
      <w:r w:rsidRPr="0045001C">
        <w:t>Chalazión mediano o grande que no remita espontáneamente.</w:t>
      </w:r>
    </w:p>
    <w:p w:rsidR="00704779" w:rsidRPr="0045001C" w:rsidRDefault="00704779" w:rsidP="00F35598">
      <w:pPr>
        <w:pStyle w:val="Prrafodelista"/>
        <w:numPr>
          <w:ilvl w:val="0"/>
          <w:numId w:val="26"/>
        </w:numPr>
        <w:spacing w:line="276" w:lineRule="auto"/>
        <w:jc w:val="both"/>
      </w:pPr>
      <w:r w:rsidRPr="0045001C">
        <w:t>Chalazión  que dificulte visión del paciente</w:t>
      </w:r>
    </w:p>
    <w:p w:rsidR="00704779" w:rsidRPr="0045001C" w:rsidRDefault="00704779" w:rsidP="00F35598">
      <w:pPr>
        <w:pStyle w:val="Prrafodelista"/>
        <w:numPr>
          <w:ilvl w:val="0"/>
          <w:numId w:val="26"/>
        </w:numPr>
        <w:spacing w:line="276" w:lineRule="auto"/>
        <w:jc w:val="both"/>
      </w:pPr>
      <w:r w:rsidRPr="0045001C">
        <w:t>Paciente con Orzuelo que no respondan a  tratamiento médico y persistan inflamados</w:t>
      </w:r>
    </w:p>
    <w:p w:rsidR="00704779" w:rsidRPr="0045001C" w:rsidRDefault="00704779" w:rsidP="00E46657">
      <w:pPr>
        <w:spacing w:line="276" w:lineRule="auto"/>
        <w:ind w:left="360"/>
        <w:jc w:val="both"/>
      </w:pPr>
    </w:p>
    <w:p w:rsidR="00704779" w:rsidRPr="0045001C" w:rsidRDefault="00704779" w:rsidP="00E46657">
      <w:pPr>
        <w:spacing w:line="276" w:lineRule="auto"/>
        <w:jc w:val="both"/>
        <w:rPr>
          <w:b/>
        </w:rPr>
      </w:pPr>
      <w:r w:rsidRPr="0045001C">
        <w:rPr>
          <w:b/>
        </w:rPr>
        <w:t>Información requerida en la Interconsulta</w:t>
      </w:r>
    </w:p>
    <w:p w:rsidR="00704779" w:rsidRPr="0045001C" w:rsidRDefault="00704779" w:rsidP="00E46657">
      <w:pPr>
        <w:spacing w:line="276" w:lineRule="auto"/>
        <w:jc w:val="both"/>
      </w:pPr>
    </w:p>
    <w:p w:rsidR="00704779" w:rsidRPr="0045001C" w:rsidRDefault="00704779" w:rsidP="00E46657">
      <w:pPr>
        <w:spacing w:line="276" w:lineRule="auto"/>
        <w:jc w:val="both"/>
      </w:pPr>
      <w:r w:rsidRPr="0045001C">
        <w:t>El formulario de interconsulta o derivación debe ser llenado en forma correcta y completa por el Médico que deriva con letra legible y consignando todos los datos que allí se solicitan.</w:t>
      </w:r>
    </w:p>
    <w:p w:rsidR="00704779" w:rsidRPr="0045001C" w:rsidRDefault="00704779" w:rsidP="00E46657">
      <w:pPr>
        <w:spacing w:line="276" w:lineRule="auto"/>
        <w:jc w:val="both"/>
      </w:pPr>
    </w:p>
    <w:p w:rsidR="00704779" w:rsidRPr="0045001C" w:rsidRDefault="00704779" w:rsidP="00E46657">
      <w:pPr>
        <w:spacing w:line="276" w:lineRule="auto"/>
        <w:jc w:val="both"/>
      </w:pPr>
      <w:r w:rsidRPr="0045001C">
        <w:t>En el formulario de interconsulta  se debe consignar tiempo de evolución del cuadro, motivo de la consulta (Tratamiento médico, tratamiento quirúrgico, evaluación especialidad) y tratamiento indicado al paciente.</w:t>
      </w:r>
    </w:p>
    <w:p w:rsidR="00704779" w:rsidRPr="0045001C" w:rsidRDefault="00704779" w:rsidP="00E46657">
      <w:pPr>
        <w:spacing w:line="276" w:lineRule="auto"/>
        <w:jc w:val="both"/>
      </w:pPr>
    </w:p>
    <w:p w:rsidR="00704779" w:rsidRPr="0045001C" w:rsidRDefault="00704779" w:rsidP="00E46657">
      <w:pPr>
        <w:spacing w:line="276" w:lineRule="auto"/>
        <w:jc w:val="both"/>
      </w:pPr>
      <w:proofErr w:type="spellStart"/>
      <w:r w:rsidRPr="0045001C">
        <w:rPr>
          <w:b/>
        </w:rPr>
        <w:t>Contrarreferencia</w:t>
      </w:r>
      <w:proofErr w:type="spellEnd"/>
      <w:r w:rsidRPr="0045001C">
        <w:t>: no corresponde, solo alta si corresponde.</w:t>
      </w:r>
    </w:p>
    <w:p w:rsidR="00704779" w:rsidRPr="0045001C" w:rsidRDefault="00704779" w:rsidP="00E46657">
      <w:pPr>
        <w:spacing w:line="276" w:lineRule="auto"/>
        <w:jc w:val="both"/>
        <w:rPr>
          <w:b/>
        </w:rPr>
      </w:pPr>
    </w:p>
    <w:p w:rsidR="00704779" w:rsidRPr="0045001C" w:rsidRDefault="00704779" w:rsidP="00E46657">
      <w:pPr>
        <w:spacing w:line="276" w:lineRule="auto"/>
        <w:jc w:val="both"/>
      </w:pPr>
    </w:p>
    <w:p w:rsidR="002D4610" w:rsidRPr="008733BE" w:rsidRDefault="00807DC5" w:rsidP="008733BE">
      <w:pPr>
        <w:pStyle w:val="Prrafodelista"/>
        <w:numPr>
          <w:ilvl w:val="1"/>
          <w:numId w:val="1"/>
        </w:numPr>
        <w:spacing w:line="276" w:lineRule="auto"/>
        <w:jc w:val="both"/>
        <w:rPr>
          <w:b/>
          <w:lang w:val="es-ES_tradnl"/>
        </w:rPr>
      </w:pPr>
      <w:r w:rsidRPr="008733BE">
        <w:rPr>
          <w:b/>
          <w:lang w:val="es-ES_tradnl"/>
        </w:rPr>
        <w:t>Orzuelo:</w:t>
      </w:r>
    </w:p>
    <w:p w:rsidR="00807DC5" w:rsidRPr="0045001C" w:rsidRDefault="003E5157" w:rsidP="00E46657">
      <w:pPr>
        <w:spacing w:line="276" w:lineRule="auto"/>
        <w:jc w:val="both"/>
        <w:rPr>
          <w:lang w:val="es-ES_tradnl"/>
        </w:rPr>
      </w:pPr>
      <w:r w:rsidRPr="0045001C">
        <w:rPr>
          <w:lang w:val="es-ES_tradnl"/>
        </w:rPr>
        <w:t>Inflamación</w:t>
      </w:r>
      <w:r w:rsidR="00807DC5" w:rsidRPr="0045001C">
        <w:rPr>
          <w:lang w:val="es-ES_tradnl"/>
        </w:rPr>
        <w:t xml:space="preserve"> aguda supurativa de las </w:t>
      </w:r>
      <w:r w:rsidRPr="0045001C">
        <w:rPr>
          <w:lang w:val="es-ES_tradnl"/>
        </w:rPr>
        <w:t>glándulas</w:t>
      </w:r>
      <w:r w:rsidR="00807DC5" w:rsidRPr="0045001C">
        <w:rPr>
          <w:lang w:val="es-ES_tradnl"/>
        </w:rPr>
        <w:t xml:space="preserve"> de </w:t>
      </w:r>
      <w:proofErr w:type="spellStart"/>
      <w:r w:rsidR="00807DC5" w:rsidRPr="0045001C">
        <w:rPr>
          <w:lang w:val="es-ES_tradnl"/>
        </w:rPr>
        <w:t>Zeiss</w:t>
      </w:r>
      <w:proofErr w:type="spellEnd"/>
      <w:r w:rsidR="00807DC5" w:rsidRPr="0045001C">
        <w:rPr>
          <w:lang w:val="es-ES_tradnl"/>
        </w:rPr>
        <w:t xml:space="preserve"> o de </w:t>
      </w:r>
      <w:r w:rsidRPr="0045001C">
        <w:rPr>
          <w:lang w:val="es-ES_tradnl"/>
        </w:rPr>
        <w:t>folículos</w:t>
      </w:r>
      <w:r w:rsidR="00807DC5" w:rsidRPr="0045001C">
        <w:rPr>
          <w:lang w:val="es-ES_tradnl"/>
        </w:rPr>
        <w:t xml:space="preserve"> pilosos: </w:t>
      </w:r>
      <w:r w:rsidRPr="0045001C">
        <w:rPr>
          <w:lang w:val="es-ES_tradnl"/>
        </w:rPr>
        <w:t xml:space="preserve">también se le conoce como orzuelo externo. Su principal agente </w:t>
      </w:r>
      <w:r w:rsidR="00F35598" w:rsidRPr="0045001C">
        <w:rPr>
          <w:lang w:val="es-ES_tradnl"/>
        </w:rPr>
        <w:t>etiológico</w:t>
      </w:r>
      <w:r w:rsidRPr="0045001C">
        <w:rPr>
          <w:lang w:val="es-ES_tradnl"/>
        </w:rPr>
        <w:t xml:space="preserve"> es </w:t>
      </w:r>
      <w:proofErr w:type="spellStart"/>
      <w:r w:rsidR="00F35598">
        <w:rPr>
          <w:lang w:val="es-ES_tradnl"/>
        </w:rPr>
        <w:t>s</w:t>
      </w:r>
      <w:r w:rsidRPr="0045001C">
        <w:rPr>
          <w:lang w:val="es-ES_tradnl"/>
        </w:rPr>
        <w:t>taphylococcus</w:t>
      </w:r>
      <w:proofErr w:type="spellEnd"/>
      <w:r w:rsidR="00F35598">
        <w:rPr>
          <w:lang w:val="es-ES_tradnl"/>
        </w:rPr>
        <w:t xml:space="preserve"> </w:t>
      </w:r>
      <w:proofErr w:type="spellStart"/>
      <w:r w:rsidRPr="0045001C">
        <w:rPr>
          <w:lang w:val="es-ES_tradnl"/>
        </w:rPr>
        <w:t>aureus</w:t>
      </w:r>
      <w:proofErr w:type="spellEnd"/>
      <w:r w:rsidRPr="0045001C">
        <w:rPr>
          <w:lang w:val="es-ES_tradnl"/>
        </w:rPr>
        <w:t>.</w:t>
      </w:r>
    </w:p>
    <w:p w:rsidR="003E5157" w:rsidRPr="0045001C" w:rsidRDefault="003E5157" w:rsidP="00E46657">
      <w:pPr>
        <w:spacing w:line="276" w:lineRule="auto"/>
        <w:jc w:val="both"/>
        <w:rPr>
          <w:lang w:val="es-ES_tradnl"/>
        </w:rPr>
      </w:pPr>
    </w:p>
    <w:p w:rsidR="00807DC5" w:rsidRPr="0045001C" w:rsidRDefault="003E5157" w:rsidP="00E46657">
      <w:pPr>
        <w:spacing w:line="276" w:lineRule="auto"/>
        <w:jc w:val="both"/>
        <w:rPr>
          <w:b/>
          <w:lang w:val="es-CL"/>
        </w:rPr>
      </w:pPr>
      <w:r w:rsidRPr="0045001C">
        <w:rPr>
          <w:b/>
          <w:lang w:val="es-CL"/>
        </w:rPr>
        <w:t xml:space="preserve">Manifestaciones </w:t>
      </w:r>
      <w:r w:rsidR="00C85B9E" w:rsidRPr="0045001C">
        <w:rPr>
          <w:b/>
          <w:lang w:val="es-CL"/>
        </w:rPr>
        <w:t>C</w:t>
      </w:r>
      <w:r w:rsidR="008733BE">
        <w:rPr>
          <w:b/>
          <w:lang w:val="es-CL"/>
        </w:rPr>
        <w:t>ínicas</w:t>
      </w:r>
      <w:r w:rsidRPr="0045001C">
        <w:rPr>
          <w:b/>
          <w:lang w:val="es-CL"/>
        </w:rPr>
        <w:t>:</w:t>
      </w:r>
    </w:p>
    <w:p w:rsidR="003E5157" w:rsidRPr="0045001C" w:rsidRDefault="003E5157" w:rsidP="00E46657">
      <w:pPr>
        <w:spacing w:line="276" w:lineRule="auto"/>
        <w:jc w:val="both"/>
        <w:rPr>
          <w:lang w:val="es-CL"/>
        </w:rPr>
      </w:pPr>
      <w:r w:rsidRPr="0045001C">
        <w:rPr>
          <w:lang w:val="es-CL"/>
        </w:rPr>
        <w:t xml:space="preserve">Aumento de volumen doloroso, </w:t>
      </w:r>
      <w:proofErr w:type="spellStart"/>
      <w:r w:rsidRPr="0045001C">
        <w:rPr>
          <w:lang w:val="es-CL"/>
        </w:rPr>
        <w:t>erimatoso</w:t>
      </w:r>
      <w:proofErr w:type="spellEnd"/>
      <w:r w:rsidRPr="0045001C">
        <w:rPr>
          <w:lang w:val="es-CL"/>
        </w:rPr>
        <w:t xml:space="preserve"> localizado en el borde palpebral. Habitualmente en el vértice de la lesión se ve un punto blanquecino o amarillento. Su resolución espontanea ocurre en pocos días, cuando drena su contenido purulento.</w:t>
      </w:r>
    </w:p>
    <w:p w:rsidR="00F35598" w:rsidRDefault="00F35598" w:rsidP="00E46657">
      <w:pPr>
        <w:spacing w:line="276" w:lineRule="auto"/>
        <w:jc w:val="both"/>
        <w:rPr>
          <w:b/>
          <w:lang w:val="es-CL"/>
        </w:rPr>
      </w:pPr>
    </w:p>
    <w:p w:rsidR="003E5157" w:rsidRPr="0045001C" w:rsidRDefault="003E5157" w:rsidP="00E46657">
      <w:pPr>
        <w:spacing w:line="276" w:lineRule="auto"/>
        <w:jc w:val="both"/>
        <w:rPr>
          <w:b/>
          <w:lang w:val="es-CL"/>
        </w:rPr>
      </w:pPr>
      <w:r w:rsidRPr="0045001C">
        <w:rPr>
          <w:b/>
          <w:lang w:val="es-CL"/>
        </w:rPr>
        <w:t xml:space="preserve">Tratamiento </w:t>
      </w:r>
      <w:r w:rsidR="00C85B9E" w:rsidRPr="0045001C">
        <w:rPr>
          <w:b/>
          <w:lang w:val="es-CL"/>
        </w:rPr>
        <w:t xml:space="preserve"> Médico:</w:t>
      </w:r>
    </w:p>
    <w:p w:rsidR="003E5157" w:rsidRPr="0045001C" w:rsidRDefault="003E5157" w:rsidP="00E46657">
      <w:pPr>
        <w:spacing w:line="276" w:lineRule="auto"/>
        <w:jc w:val="both"/>
        <w:rPr>
          <w:lang w:val="es-CL"/>
        </w:rPr>
      </w:pPr>
      <w:r w:rsidRPr="0045001C">
        <w:rPr>
          <w:lang w:val="es-CL"/>
        </w:rPr>
        <w:t>En la mayoría de los casos la le</w:t>
      </w:r>
      <w:r w:rsidR="008733BE">
        <w:rPr>
          <w:lang w:val="es-CL"/>
        </w:rPr>
        <w:t xml:space="preserve">sión desaparece </w:t>
      </w:r>
      <w:proofErr w:type="spellStart"/>
      <w:r w:rsidR="008733BE">
        <w:rPr>
          <w:lang w:val="es-CL"/>
        </w:rPr>
        <w:t>espontáneamente</w:t>
      </w:r>
      <w:r w:rsidRPr="0045001C">
        <w:rPr>
          <w:lang w:val="es-CL"/>
        </w:rPr>
        <w:t>,su</w:t>
      </w:r>
      <w:proofErr w:type="spellEnd"/>
      <w:r w:rsidRPr="0045001C">
        <w:rPr>
          <w:lang w:val="es-CL"/>
        </w:rPr>
        <w:t xml:space="preserve"> resolución puede ser acelerada con sus de compresas tibias.</w:t>
      </w:r>
    </w:p>
    <w:p w:rsidR="008733BE" w:rsidRDefault="006E1F1C" w:rsidP="00E46657">
      <w:pPr>
        <w:spacing w:line="276" w:lineRule="auto"/>
        <w:jc w:val="both"/>
        <w:rPr>
          <w:lang w:val="es-CL"/>
        </w:rPr>
      </w:pPr>
      <w:r w:rsidRPr="0045001C">
        <w:rPr>
          <w:lang w:val="es-CL"/>
        </w:rPr>
        <w:t>Los ant</w:t>
      </w:r>
      <w:r w:rsidR="008733BE">
        <w:rPr>
          <w:lang w:val="es-CL"/>
        </w:rPr>
        <w:t xml:space="preserve">ibióticos tópicos no son </w:t>
      </w:r>
      <w:proofErr w:type="spellStart"/>
      <w:r w:rsidR="008733BE">
        <w:rPr>
          <w:lang w:val="es-CL"/>
        </w:rPr>
        <w:t>útiles</w:t>
      </w:r>
      <w:r w:rsidR="00F35598">
        <w:rPr>
          <w:lang w:val="es-CL"/>
        </w:rPr>
        <w:t>,a</w:t>
      </w:r>
      <w:proofErr w:type="spellEnd"/>
      <w:r w:rsidR="00F35598">
        <w:rPr>
          <w:lang w:val="es-CL"/>
        </w:rPr>
        <w:t xml:space="preserve"> menos que exista una </w:t>
      </w:r>
      <w:proofErr w:type="spellStart"/>
      <w:r w:rsidR="00F35598">
        <w:rPr>
          <w:lang w:val="es-CL"/>
        </w:rPr>
        <w:t>blefaro</w:t>
      </w:r>
      <w:proofErr w:type="spellEnd"/>
      <w:r w:rsidR="00F35598">
        <w:rPr>
          <w:lang w:val="es-CL"/>
        </w:rPr>
        <w:t xml:space="preserve"> </w:t>
      </w:r>
      <w:r w:rsidRPr="0045001C">
        <w:rPr>
          <w:lang w:val="es-CL"/>
        </w:rPr>
        <w:t>conjuntivitis</w:t>
      </w:r>
    </w:p>
    <w:p w:rsidR="006E1F1C" w:rsidRPr="0045001C" w:rsidRDefault="00F35598" w:rsidP="00E46657">
      <w:pPr>
        <w:spacing w:line="276" w:lineRule="auto"/>
        <w:jc w:val="both"/>
        <w:rPr>
          <w:lang w:val="es-CL"/>
        </w:rPr>
      </w:pPr>
      <w:r w:rsidRPr="0045001C">
        <w:rPr>
          <w:lang w:val="es-CL"/>
        </w:rPr>
        <w:t>estafilocócica</w:t>
      </w:r>
      <w:r w:rsidR="006E1F1C" w:rsidRPr="0045001C">
        <w:rPr>
          <w:lang w:val="es-CL"/>
        </w:rPr>
        <w:t xml:space="preserve"> asociada. Los antibióticos sistémicos se usan solo en celulitis pre</w:t>
      </w:r>
      <w:r>
        <w:rPr>
          <w:lang w:val="es-CL"/>
        </w:rPr>
        <w:t xml:space="preserve"> </w:t>
      </w:r>
      <w:proofErr w:type="spellStart"/>
      <w:r w:rsidR="006E1F1C" w:rsidRPr="0045001C">
        <w:rPr>
          <w:lang w:val="es-CL"/>
        </w:rPr>
        <w:t>septal</w:t>
      </w:r>
      <w:proofErr w:type="spellEnd"/>
      <w:r w:rsidR="006E1F1C" w:rsidRPr="0045001C">
        <w:rPr>
          <w:lang w:val="es-CL"/>
        </w:rPr>
        <w:t xml:space="preserve"> secundaria.</w:t>
      </w:r>
    </w:p>
    <w:p w:rsidR="003F4A20" w:rsidRPr="0045001C" w:rsidRDefault="003F4A20" w:rsidP="00E46657">
      <w:pPr>
        <w:spacing w:line="276" w:lineRule="auto"/>
        <w:jc w:val="both"/>
        <w:rPr>
          <w:b/>
          <w:color w:val="FF0000"/>
          <w:u w:val="single"/>
          <w:lang w:val="es-CL"/>
        </w:rPr>
      </w:pPr>
    </w:p>
    <w:p w:rsidR="00FA354F" w:rsidRPr="0045001C" w:rsidRDefault="00FA354F" w:rsidP="00E46657">
      <w:pPr>
        <w:spacing w:line="276" w:lineRule="auto"/>
        <w:jc w:val="both"/>
        <w:rPr>
          <w:b/>
          <w:lang w:val="es-CL"/>
        </w:rPr>
      </w:pPr>
    </w:p>
    <w:p w:rsidR="00FA354F" w:rsidRPr="0045001C" w:rsidRDefault="00FA354F" w:rsidP="00E46657">
      <w:pPr>
        <w:spacing w:line="276" w:lineRule="auto"/>
        <w:jc w:val="both"/>
        <w:rPr>
          <w:b/>
          <w:lang w:val="es-CL"/>
        </w:rPr>
      </w:pPr>
    </w:p>
    <w:p w:rsidR="003E5157" w:rsidRPr="008733BE" w:rsidRDefault="00C85B9E" w:rsidP="008733BE">
      <w:pPr>
        <w:pStyle w:val="Prrafodelista"/>
        <w:numPr>
          <w:ilvl w:val="1"/>
          <w:numId w:val="1"/>
        </w:numPr>
        <w:spacing w:line="276" w:lineRule="auto"/>
        <w:jc w:val="both"/>
        <w:rPr>
          <w:b/>
          <w:lang w:val="es-CL"/>
        </w:rPr>
      </w:pPr>
      <w:proofErr w:type="spellStart"/>
      <w:r w:rsidRPr="008733BE">
        <w:rPr>
          <w:b/>
          <w:lang w:val="es-CL"/>
        </w:rPr>
        <w:t>Meibomitis</w:t>
      </w:r>
      <w:proofErr w:type="spellEnd"/>
      <w:r w:rsidRPr="008733BE">
        <w:rPr>
          <w:b/>
          <w:lang w:val="es-CL"/>
        </w:rPr>
        <w:t xml:space="preserve"> crónica primaria </w:t>
      </w:r>
    </w:p>
    <w:p w:rsidR="0062540B" w:rsidRPr="0045001C" w:rsidRDefault="0062540B" w:rsidP="00E46657">
      <w:pPr>
        <w:spacing w:line="276" w:lineRule="auto"/>
        <w:jc w:val="both"/>
        <w:rPr>
          <w:lang w:val="es-CL"/>
        </w:rPr>
      </w:pPr>
      <w:r w:rsidRPr="0045001C">
        <w:rPr>
          <w:lang w:val="es-CL"/>
        </w:rPr>
        <w:t xml:space="preserve">Alteración se centra alrededor de las </w:t>
      </w:r>
      <w:r w:rsidR="00FA354F" w:rsidRPr="0045001C">
        <w:rPr>
          <w:lang w:val="es-CL"/>
        </w:rPr>
        <w:t>glándulas</w:t>
      </w:r>
      <w:r w:rsidR="008733BE">
        <w:rPr>
          <w:lang w:val="es-CL"/>
        </w:rPr>
        <w:t xml:space="preserve"> de las </w:t>
      </w:r>
      <w:proofErr w:type="spellStart"/>
      <w:r w:rsidR="008733BE">
        <w:rPr>
          <w:lang w:val="es-CL"/>
        </w:rPr>
        <w:t>Meibomio</w:t>
      </w:r>
      <w:proofErr w:type="spellEnd"/>
      <w:r w:rsidRPr="0045001C">
        <w:rPr>
          <w:lang w:val="es-CL"/>
        </w:rPr>
        <w:t xml:space="preserve">, con </w:t>
      </w:r>
      <w:r w:rsidR="00FA354F" w:rsidRPr="0045001C">
        <w:rPr>
          <w:lang w:val="es-CL"/>
        </w:rPr>
        <w:t>inflamación</w:t>
      </w:r>
      <w:r w:rsidRPr="0045001C">
        <w:rPr>
          <w:lang w:val="es-CL"/>
        </w:rPr>
        <w:t xml:space="preserve"> alrededor de los</w:t>
      </w:r>
      <w:r w:rsidR="00FA354F" w:rsidRPr="0045001C">
        <w:rPr>
          <w:lang w:val="es-CL"/>
        </w:rPr>
        <w:t xml:space="preserve"> orificios</w:t>
      </w:r>
      <w:r w:rsidRPr="0045001C">
        <w:rPr>
          <w:lang w:val="es-CL"/>
        </w:rPr>
        <w:t xml:space="preserve"> de las glándulas</w:t>
      </w:r>
      <w:r w:rsidR="00FA354F" w:rsidRPr="0045001C">
        <w:rPr>
          <w:lang w:val="es-CL"/>
        </w:rPr>
        <w:t>,</w:t>
      </w:r>
      <w:r w:rsidR="00F35598">
        <w:rPr>
          <w:lang w:val="es-CL"/>
        </w:rPr>
        <w:t xml:space="preserve"> </w:t>
      </w:r>
      <w:r w:rsidR="00FA354F" w:rsidRPr="0045001C">
        <w:rPr>
          <w:lang w:val="es-CL"/>
        </w:rPr>
        <w:t xml:space="preserve">obstrucción de los orificios </w:t>
      </w:r>
      <w:r w:rsidRPr="0045001C">
        <w:rPr>
          <w:lang w:val="es-CL"/>
        </w:rPr>
        <w:t xml:space="preserve"> de salidas , </w:t>
      </w:r>
      <w:r w:rsidR="00FA354F" w:rsidRPr="0045001C">
        <w:rPr>
          <w:lang w:val="es-CL"/>
        </w:rPr>
        <w:t>secreciones</w:t>
      </w:r>
      <w:r w:rsidRPr="0045001C">
        <w:rPr>
          <w:lang w:val="es-CL"/>
        </w:rPr>
        <w:t xml:space="preserve"> condesadas cerca de los</w:t>
      </w:r>
      <w:r w:rsidR="00FA354F" w:rsidRPr="0045001C">
        <w:rPr>
          <w:lang w:val="es-CL"/>
        </w:rPr>
        <w:t xml:space="preserve"> orificios </w:t>
      </w:r>
      <w:r w:rsidRPr="0045001C">
        <w:rPr>
          <w:lang w:val="es-CL"/>
        </w:rPr>
        <w:t xml:space="preserve">de desembocadura ,la </w:t>
      </w:r>
      <w:r w:rsidR="00FA354F" w:rsidRPr="0045001C">
        <w:rPr>
          <w:lang w:val="es-CL"/>
        </w:rPr>
        <w:t>secreciones puede apreciarse dentro de las glándulas dilatadas ,la expresión de la secreción es difícil y está presidida de la extrusión del tapón condensado.</w:t>
      </w:r>
    </w:p>
    <w:p w:rsidR="00FA354F" w:rsidRPr="0045001C" w:rsidRDefault="00FA354F" w:rsidP="00E46657">
      <w:pPr>
        <w:spacing w:line="276" w:lineRule="auto"/>
        <w:jc w:val="both"/>
        <w:rPr>
          <w:lang w:val="es-CL"/>
        </w:rPr>
      </w:pPr>
    </w:p>
    <w:p w:rsidR="00FA354F" w:rsidRPr="0045001C" w:rsidRDefault="002D7AEE" w:rsidP="00E46657">
      <w:pPr>
        <w:spacing w:line="276" w:lineRule="auto"/>
        <w:jc w:val="both"/>
        <w:rPr>
          <w:b/>
          <w:lang w:val="es-CL"/>
        </w:rPr>
      </w:pPr>
      <w:r>
        <w:rPr>
          <w:b/>
          <w:lang w:val="es-CL"/>
        </w:rPr>
        <w:t>Fisiopatología</w:t>
      </w:r>
      <w:r w:rsidR="00FA354F" w:rsidRPr="0045001C">
        <w:rPr>
          <w:b/>
          <w:lang w:val="es-CL"/>
        </w:rPr>
        <w:t>:</w:t>
      </w:r>
    </w:p>
    <w:p w:rsidR="00F35598" w:rsidRPr="00F35598" w:rsidRDefault="00FA354F" w:rsidP="00F35598">
      <w:pPr>
        <w:pStyle w:val="Prrafodelista"/>
        <w:numPr>
          <w:ilvl w:val="0"/>
          <w:numId w:val="27"/>
        </w:numPr>
        <w:spacing w:line="276" w:lineRule="auto"/>
        <w:jc w:val="both"/>
        <w:rPr>
          <w:lang w:val="es-CL"/>
        </w:rPr>
      </w:pPr>
      <w:proofErr w:type="spellStart"/>
      <w:r w:rsidRPr="00F35598">
        <w:rPr>
          <w:lang w:val="es-CL"/>
        </w:rPr>
        <w:t>Hiperqueratización</w:t>
      </w:r>
      <w:proofErr w:type="spellEnd"/>
      <w:r w:rsidRPr="00F35598">
        <w:rPr>
          <w:lang w:val="es-CL"/>
        </w:rPr>
        <w:t xml:space="preserve"> del epitelio ductal</w:t>
      </w:r>
      <w:r w:rsidR="00F35598" w:rsidRPr="00F35598">
        <w:rPr>
          <w:lang w:val="es-CL"/>
        </w:rPr>
        <w:t xml:space="preserve">. </w:t>
      </w:r>
    </w:p>
    <w:p w:rsidR="00F35598" w:rsidRPr="00F35598" w:rsidRDefault="00977B7B" w:rsidP="00F35598">
      <w:pPr>
        <w:pStyle w:val="Prrafodelista"/>
        <w:numPr>
          <w:ilvl w:val="0"/>
          <w:numId w:val="27"/>
        </w:numPr>
        <w:spacing w:line="276" w:lineRule="auto"/>
        <w:jc w:val="both"/>
        <w:rPr>
          <w:lang w:val="es-CL"/>
        </w:rPr>
      </w:pPr>
      <w:r w:rsidRPr="00F35598">
        <w:rPr>
          <w:lang w:val="es-CL"/>
        </w:rPr>
        <w:t>Alteración</w:t>
      </w:r>
      <w:r w:rsidR="00FA354F" w:rsidRPr="00F35598">
        <w:rPr>
          <w:lang w:val="es-CL"/>
        </w:rPr>
        <w:t xml:space="preserve"> cualitativa de la secreción por lipasas microbianas. </w:t>
      </w:r>
    </w:p>
    <w:p w:rsidR="00FA354F" w:rsidRPr="00F35598" w:rsidRDefault="00FA354F" w:rsidP="00F35598">
      <w:pPr>
        <w:pStyle w:val="Prrafodelista"/>
        <w:numPr>
          <w:ilvl w:val="0"/>
          <w:numId w:val="27"/>
        </w:numPr>
        <w:spacing w:line="276" w:lineRule="auto"/>
        <w:jc w:val="both"/>
        <w:rPr>
          <w:lang w:val="es-CL"/>
        </w:rPr>
      </w:pPr>
      <w:r w:rsidRPr="00F35598">
        <w:rPr>
          <w:lang w:val="es-CL"/>
        </w:rPr>
        <w:t>Aumento de los ácidos grasos libres,</w:t>
      </w:r>
      <w:r w:rsidR="00F35598" w:rsidRPr="00F35598">
        <w:rPr>
          <w:lang w:val="es-CL"/>
        </w:rPr>
        <w:t xml:space="preserve"> </w:t>
      </w:r>
      <w:r w:rsidR="00977B7B" w:rsidRPr="00F35598">
        <w:rPr>
          <w:lang w:val="es-CL"/>
        </w:rPr>
        <w:t>lípidos</w:t>
      </w:r>
      <w:r w:rsidRPr="00F35598">
        <w:rPr>
          <w:lang w:val="es-CL"/>
        </w:rPr>
        <w:t xml:space="preserve"> con alto punto de fusión, porcentaje mayor de </w:t>
      </w:r>
      <w:r w:rsidR="00977B7B" w:rsidRPr="00F35598">
        <w:rPr>
          <w:lang w:val="es-CL"/>
        </w:rPr>
        <w:t>colesterol</w:t>
      </w:r>
      <w:r w:rsidRPr="00F35598">
        <w:rPr>
          <w:lang w:val="es-CL"/>
        </w:rPr>
        <w:t xml:space="preserve"> esterificado</w:t>
      </w:r>
      <w:r w:rsidR="00977B7B" w:rsidRPr="00F35598">
        <w:rPr>
          <w:lang w:val="es-CL"/>
        </w:rPr>
        <w:t>, aumento del colesterol libre.</w:t>
      </w:r>
    </w:p>
    <w:p w:rsidR="00977B7B" w:rsidRPr="00F35598" w:rsidRDefault="00F35598" w:rsidP="00F35598">
      <w:pPr>
        <w:pStyle w:val="Prrafodelista"/>
        <w:numPr>
          <w:ilvl w:val="0"/>
          <w:numId w:val="27"/>
        </w:numPr>
        <w:spacing w:line="276" w:lineRule="auto"/>
        <w:jc w:val="both"/>
        <w:rPr>
          <w:lang w:val="es-CL"/>
        </w:rPr>
      </w:pPr>
      <w:r w:rsidRPr="00F35598">
        <w:rPr>
          <w:lang w:val="es-CL"/>
        </w:rPr>
        <w:t>Inestabilidad del film lagrimal.</w:t>
      </w:r>
    </w:p>
    <w:p w:rsidR="00AF316F" w:rsidRPr="0045001C" w:rsidRDefault="00AF316F" w:rsidP="00E46657">
      <w:pPr>
        <w:spacing w:line="276" w:lineRule="auto"/>
        <w:jc w:val="both"/>
        <w:rPr>
          <w:b/>
          <w:color w:val="FF0000"/>
          <w:u w:val="single"/>
          <w:lang w:val="es-CL"/>
        </w:rPr>
      </w:pPr>
    </w:p>
    <w:p w:rsidR="00B4556C" w:rsidRPr="0045001C" w:rsidRDefault="00F35598" w:rsidP="00E46657">
      <w:pPr>
        <w:spacing w:line="276" w:lineRule="auto"/>
        <w:jc w:val="both"/>
        <w:rPr>
          <w:b/>
          <w:lang w:val="es-CL"/>
        </w:rPr>
      </w:pPr>
      <w:r>
        <w:rPr>
          <w:b/>
          <w:lang w:val="es-CL"/>
        </w:rPr>
        <w:t>Tratamiento médico:</w:t>
      </w:r>
    </w:p>
    <w:p w:rsidR="007E4113" w:rsidRPr="0045001C" w:rsidRDefault="00F35598" w:rsidP="00E46657">
      <w:pPr>
        <w:spacing w:line="276" w:lineRule="auto"/>
        <w:jc w:val="both"/>
        <w:rPr>
          <w:lang w:val="es-CL"/>
        </w:rPr>
      </w:pPr>
      <w:r>
        <w:rPr>
          <w:lang w:val="es-CL"/>
        </w:rPr>
        <w:lastRenderedPageBreak/>
        <w:t>Fase aguda:</w:t>
      </w:r>
    </w:p>
    <w:p w:rsidR="007E4113" w:rsidRPr="0045001C" w:rsidRDefault="007E4113" w:rsidP="00E46657">
      <w:pPr>
        <w:pStyle w:val="Prrafodelista"/>
        <w:numPr>
          <w:ilvl w:val="0"/>
          <w:numId w:val="15"/>
        </w:numPr>
        <w:spacing w:line="276" w:lineRule="auto"/>
        <w:jc w:val="both"/>
        <w:rPr>
          <w:lang w:val="es-CL"/>
        </w:rPr>
      </w:pPr>
      <w:r w:rsidRPr="0045001C">
        <w:rPr>
          <w:lang w:val="es-CL"/>
        </w:rPr>
        <w:t>Compresas tibias</w:t>
      </w:r>
    </w:p>
    <w:p w:rsidR="007E4113" w:rsidRPr="0045001C" w:rsidRDefault="007E4113" w:rsidP="00E46657">
      <w:pPr>
        <w:pStyle w:val="Prrafodelista"/>
        <w:numPr>
          <w:ilvl w:val="0"/>
          <w:numId w:val="15"/>
        </w:numPr>
        <w:spacing w:line="276" w:lineRule="auto"/>
        <w:jc w:val="both"/>
        <w:rPr>
          <w:lang w:val="es-CL"/>
        </w:rPr>
      </w:pPr>
      <w:r w:rsidRPr="0045001C">
        <w:rPr>
          <w:lang w:val="es-CL"/>
        </w:rPr>
        <w:t>Masaje palpebral</w:t>
      </w:r>
    </w:p>
    <w:p w:rsidR="007E4113" w:rsidRPr="0045001C" w:rsidRDefault="007E4113" w:rsidP="00E46657">
      <w:pPr>
        <w:pStyle w:val="Prrafodelista"/>
        <w:numPr>
          <w:ilvl w:val="0"/>
          <w:numId w:val="15"/>
        </w:numPr>
        <w:spacing w:line="276" w:lineRule="auto"/>
        <w:jc w:val="both"/>
        <w:rPr>
          <w:lang w:val="es-CL"/>
        </w:rPr>
      </w:pPr>
      <w:r w:rsidRPr="0045001C">
        <w:rPr>
          <w:lang w:val="es-CL"/>
        </w:rPr>
        <w:t xml:space="preserve">aseo de margen </w:t>
      </w:r>
      <w:proofErr w:type="spellStart"/>
      <w:r w:rsidRPr="0045001C">
        <w:rPr>
          <w:lang w:val="es-CL"/>
        </w:rPr>
        <w:t>paplebral</w:t>
      </w:r>
      <w:proofErr w:type="spellEnd"/>
    </w:p>
    <w:p w:rsidR="007E4113" w:rsidRPr="0045001C" w:rsidRDefault="007E4113" w:rsidP="00E46657">
      <w:pPr>
        <w:pStyle w:val="Prrafodelista"/>
        <w:numPr>
          <w:ilvl w:val="0"/>
          <w:numId w:val="15"/>
        </w:numPr>
        <w:spacing w:line="276" w:lineRule="auto"/>
        <w:jc w:val="both"/>
        <w:rPr>
          <w:lang w:val="es-CL"/>
        </w:rPr>
      </w:pPr>
      <w:r w:rsidRPr="0045001C">
        <w:rPr>
          <w:lang w:val="es-CL"/>
        </w:rPr>
        <w:t>ungüento antibiótico</w:t>
      </w:r>
    </w:p>
    <w:p w:rsidR="007E4113" w:rsidRPr="0045001C" w:rsidRDefault="007E4113" w:rsidP="00E46657">
      <w:pPr>
        <w:pStyle w:val="Prrafodelista"/>
        <w:numPr>
          <w:ilvl w:val="0"/>
          <w:numId w:val="15"/>
        </w:numPr>
        <w:spacing w:line="276" w:lineRule="auto"/>
        <w:jc w:val="both"/>
        <w:rPr>
          <w:lang w:val="es-CL"/>
        </w:rPr>
      </w:pPr>
      <w:r w:rsidRPr="0045001C">
        <w:rPr>
          <w:lang w:val="es-CL"/>
        </w:rPr>
        <w:t>corticoides tópicos inicialmente</w:t>
      </w:r>
    </w:p>
    <w:p w:rsidR="007E4113" w:rsidRPr="0045001C" w:rsidRDefault="007E4113" w:rsidP="00E46657">
      <w:pPr>
        <w:pStyle w:val="Prrafodelista"/>
        <w:numPr>
          <w:ilvl w:val="0"/>
          <w:numId w:val="15"/>
        </w:numPr>
        <w:spacing w:line="276" w:lineRule="auto"/>
        <w:jc w:val="both"/>
        <w:rPr>
          <w:lang w:val="es-CL"/>
        </w:rPr>
      </w:pPr>
      <w:r w:rsidRPr="0045001C">
        <w:rPr>
          <w:lang w:val="es-CL"/>
        </w:rPr>
        <w:t>Lagrimas artificiales si corresponde</w:t>
      </w:r>
    </w:p>
    <w:p w:rsidR="00F35598" w:rsidRDefault="007E4113" w:rsidP="00F35598">
      <w:pPr>
        <w:pStyle w:val="Prrafodelista"/>
        <w:numPr>
          <w:ilvl w:val="0"/>
          <w:numId w:val="15"/>
        </w:numPr>
        <w:spacing w:line="276" w:lineRule="auto"/>
        <w:jc w:val="both"/>
        <w:rPr>
          <w:lang w:val="es-CL"/>
        </w:rPr>
      </w:pPr>
      <w:r w:rsidRPr="0045001C">
        <w:rPr>
          <w:lang w:val="es-CL"/>
        </w:rPr>
        <w:t xml:space="preserve">Tetraciclina oral en casos de </w:t>
      </w:r>
      <w:proofErr w:type="spellStart"/>
      <w:r w:rsidRPr="0045001C">
        <w:rPr>
          <w:lang w:val="es-CL"/>
        </w:rPr>
        <w:t>meibomitis</w:t>
      </w:r>
      <w:proofErr w:type="spellEnd"/>
      <w:r w:rsidRPr="0045001C">
        <w:rPr>
          <w:lang w:val="es-CL"/>
        </w:rPr>
        <w:t xml:space="preserve"> primaria y secundaria importante </w:t>
      </w:r>
    </w:p>
    <w:p w:rsidR="00F35598" w:rsidRDefault="00F35598" w:rsidP="00F35598">
      <w:pPr>
        <w:pStyle w:val="Prrafodelista"/>
        <w:spacing w:line="276" w:lineRule="auto"/>
        <w:jc w:val="both"/>
        <w:rPr>
          <w:lang w:val="es-CL"/>
        </w:rPr>
      </w:pPr>
    </w:p>
    <w:p w:rsidR="007E4113" w:rsidRPr="00F35598" w:rsidRDefault="007E4113" w:rsidP="00F35598">
      <w:pPr>
        <w:pStyle w:val="Prrafodelista"/>
        <w:spacing w:line="276" w:lineRule="auto"/>
        <w:ind w:hanging="720"/>
        <w:jc w:val="both"/>
        <w:rPr>
          <w:lang w:val="es-CL"/>
        </w:rPr>
      </w:pPr>
      <w:r w:rsidRPr="00F35598">
        <w:rPr>
          <w:lang w:val="es-CL"/>
        </w:rPr>
        <w:t>Fase  crónica</w:t>
      </w:r>
      <w:r w:rsidR="00F35598">
        <w:rPr>
          <w:lang w:val="es-CL"/>
        </w:rPr>
        <w:t>:</w:t>
      </w:r>
    </w:p>
    <w:p w:rsidR="007E4113" w:rsidRPr="0045001C" w:rsidRDefault="007E4113" w:rsidP="00E46657">
      <w:pPr>
        <w:pStyle w:val="Prrafodelista"/>
        <w:numPr>
          <w:ilvl w:val="0"/>
          <w:numId w:val="17"/>
        </w:numPr>
        <w:spacing w:line="276" w:lineRule="auto"/>
        <w:jc w:val="both"/>
        <w:rPr>
          <w:lang w:val="es-CL"/>
        </w:rPr>
      </w:pPr>
      <w:r w:rsidRPr="0045001C">
        <w:rPr>
          <w:lang w:val="es-CL"/>
        </w:rPr>
        <w:t>a permanecía</w:t>
      </w:r>
    </w:p>
    <w:p w:rsidR="007E4113" w:rsidRPr="0045001C" w:rsidRDefault="007E4113" w:rsidP="00E46657">
      <w:pPr>
        <w:pStyle w:val="Prrafodelista"/>
        <w:numPr>
          <w:ilvl w:val="0"/>
          <w:numId w:val="17"/>
        </w:numPr>
        <w:spacing w:line="276" w:lineRule="auto"/>
        <w:jc w:val="both"/>
        <w:rPr>
          <w:lang w:val="es-CL"/>
        </w:rPr>
      </w:pPr>
      <w:r w:rsidRPr="0045001C">
        <w:rPr>
          <w:lang w:val="es-CL"/>
        </w:rPr>
        <w:t xml:space="preserve">Frecuencia 1 a 2 veces al </w:t>
      </w:r>
      <w:proofErr w:type="spellStart"/>
      <w:r w:rsidRPr="0045001C">
        <w:rPr>
          <w:lang w:val="es-CL"/>
        </w:rPr>
        <w:t>dia</w:t>
      </w:r>
      <w:proofErr w:type="spellEnd"/>
      <w:r w:rsidRPr="0045001C">
        <w:rPr>
          <w:lang w:val="es-CL"/>
        </w:rPr>
        <w:t xml:space="preserve"> preferentemente matinal</w:t>
      </w:r>
    </w:p>
    <w:p w:rsidR="007E4113" w:rsidRPr="0045001C" w:rsidRDefault="007E4113" w:rsidP="00E46657">
      <w:pPr>
        <w:pStyle w:val="Prrafodelista"/>
        <w:numPr>
          <w:ilvl w:val="0"/>
          <w:numId w:val="17"/>
        </w:numPr>
        <w:spacing w:line="276" w:lineRule="auto"/>
        <w:jc w:val="both"/>
        <w:rPr>
          <w:lang w:val="es-CL"/>
        </w:rPr>
      </w:pPr>
      <w:r w:rsidRPr="0045001C">
        <w:rPr>
          <w:lang w:val="es-CL"/>
        </w:rPr>
        <w:t xml:space="preserve">Reducción de la terapia al mínimo: compresas tibias, masaje ,aseo del borde palpebral y </w:t>
      </w:r>
      <w:proofErr w:type="spellStart"/>
      <w:r w:rsidRPr="0045001C">
        <w:rPr>
          <w:lang w:val="es-CL"/>
        </w:rPr>
        <w:t>lagrimas</w:t>
      </w:r>
      <w:proofErr w:type="spellEnd"/>
      <w:r w:rsidRPr="0045001C">
        <w:rPr>
          <w:lang w:val="es-CL"/>
        </w:rPr>
        <w:t xml:space="preserve"> artificiales si corresponde.</w:t>
      </w:r>
    </w:p>
    <w:p w:rsidR="007E4113" w:rsidRPr="0045001C" w:rsidRDefault="007E4113" w:rsidP="00E46657">
      <w:pPr>
        <w:pStyle w:val="Prrafodelista"/>
        <w:spacing w:line="276" w:lineRule="auto"/>
        <w:ind w:left="1440"/>
        <w:jc w:val="both"/>
        <w:rPr>
          <w:lang w:val="es-CL"/>
        </w:rPr>
      </w:pPr>
    </w:p>
    <w:p w:rsidR="007E4113" w:rsidRPr="0045001C" w:rsidRDefault="007E4113" w:rsidP="00E46657">
      <w:pPr>
        <w:pStyle w:val="Prrafodelista"/>
        <w:spacing w:line="276" w:lineRule="auto"/>
        <w:ind w:left="1440"/>
        <w:jc w:val="both"/>
        <w:rPr>
          <w:lang w:val="es-CL"/>
        </w:rPr>
      </w:pPr>
    </w:p>
    <w:p w:rsidR="00F35598" w:rsidRDefault="00EE420E" w:rsidP="00F35598">
      <w:pPr>
        <w:pStyle w:val="Prrafodelista"/>
        <w:numPr>
          <w:ilvl w:val="1"/>
          <w:numId w:val="1"/>
        </w:numPr>
        <w:spacing w:line="276" w:lineRule="auto"/>
        <w:jc w:val="both"/>
        <w:rPr>
          <w:b/>
          <w:lang w:val="es-CL"/>
        </w:rPr>
      </w:pPr>
      <w:proofErr w:type="spellStart"/>
      <w:r w:rsidRPr="0045001C">
        <w:rPr>
          <w:b/>
          <w:lang w:val="es-CL"/>
        </w:rPr>
        <w:t>Dacriocistisis</w:t>
      </w:r>
      <w:proofErr w:type="spellEnd"/>
      <w:r w:rsidRPr="0045001C">
        <w:rPr>
          <w:b/>
          <w:lang w:val="es-CL"/>
        </w:rPr>
        <w:t xml:space="preserve"> Aguda:</w:t>
      </w:r>
    </w:p>
    <w:p w:rsidR="00F35598" w:rsidRDefault="00F35598" w:rsidP="00F35598">
      <w:pPr>
        <w:pStyle w:val="Prrafodelista"/>
        <w:spacing w:line="276" w:lineRule="auto"/>
        <w:ind w:left="792"/>
        <w:jc w:val="both"/>
        <w:rPr>
          <w:b/>
          <w:lang w:val="es-CL"/>
        </w:rPr>
      </w:pPr>
    </w:p>
    <w:p w:rsidR="00F35598" w:rsidRDefault="00EE420E" w:rsidP="00F35598">
      <w:pPr>
        <w:pStyle w:val="Prrafodelista"/>
        <w:spacing w:line="276" w:lineRule="auto"/>
        <w:ind w:left="0"/>
        <w:jc w:val="both"/>
        <w:rPr>
          <w:b/>
          <w:lang w:val="es-CL"/>
        </w:rPr>
      </w:pPr>
      <w:r w:rsidRPr="00F35598">
        <w:rPr>
          <w:lang w:val="es-CL"/>
        </w:rPr>
        <w:t xml:space="preserve">En la mayoría de los casos corresponde  a infección de origen bacteriano que se produce en pacientes con obstrucción </w:t>
      </w:r>
      <w:proofErr w:type="spellStart"/>
      <w:r w:rsidRPr="00F35598">
        <w:rPr>
          <w:lang w:val="es-CL"/>
        </w:rPr>
        <w:t>subsacular</w:t>
      </w:r>
      <w:proofErr w:type="spellEnd"/>
      <w:r w:rsidRPr="00F35598">
        <w:rPr>
          <w:lang w:val="es-CL"/>
        </w:rPr>
        <w:t xml:space="preserve"> de la vía lagrimal.</w:t>
      </w:r>
    </w:p>
    <w:p w:rsidR="00EE420E" w:rsidRPr="00F35598" w:rsidRDefault="00EE420E" w:rsidP="00F35598">
      <w:pPr>
        <w:pStyle w:val="Prrafodelista"/>
        <w:spacing w:line="276" w:lineRule="auto"/>
        <w:ind w:left="0"/>
        <w:jc w:val="both"/>
        <w:rPr>
          <w:b/>
          <w:lang w:val="es-CL"/>
        </w:rPr>
      </w:pPr>
      <w:r w:rsidRPr="0045001C">
        <w:rPr>
          <w:lang w:val="es-CL"/>
        </w:rPr>
        <w:t>Habitualmente tienen historia de epifora de larga data en el ojo comprometido , requieren tratamiento antibiótico sistémica y posterior tratamiento quirúr</w:t>
      </w:r>
      <w:r w:rsidR="00F35598">
        <w:rPr>
          <w:lang w:val="es-CL"/>
        </w:rPr>
        <w:t xml:space="preserve">gico por cirujano </w:t>
      </w:r>
      <w:proofErr w:type="spellStart"/>
      <w:r w:rsidR="00F35598">
        <w:rPr>
          <w:lang w:val="es-CL"/>
        </w:rPr>
        <w:t>aculoplástico</w:t>
      </w:r>
      <w:proofErr w:type="spellEnd"/>
      <w:r w:rsidR="00F35598">
        <w:rPr>
          <w:lang w:val="es-CL"/>
        </w:rPr>
        <w:t>. A</w:t>
      </w:r>
      <w:r w:rsidRPr="0045001C">
        <w:rPr>
          <w:lang w:val="es-CL"/>
        </w:rPr>
        <w:t>l comprimir la región del saco lagrimal se produce salida de  material purulento a través  del punto lagrimal inferior.</w:t>
      </w:r>
    </w:p>
    <w:p w:rsidR="00EE420E" w:rsidRPr="0045001C" w:rsidRDefault="00EE420E" w:rsidP="00E46657">
      <w:pPr>
        <w:pStyle w:val="Prrafodelista"/>
        <w:spacing w:line="276" w:lineRule="auto"/>
        <w:jc w:val="both"/>
        <w:rPr>
          <w:lang w:val="es-CL"/>
        </w:rPr>
      </w:pPr>
    </w:p>
    <w:p w:rsidR="00EE420E" w:rsidRPr="0045001C" w:rsidRDefault="00EE420E" w:rsidP="00E46657">
      <w:pPr>
        <w:pStyle w:val="Prrafodelista"/>
        <w:spacing w:line="276" w:lineRule="auto"/>
        <w:jc w:val="both"/>
        <w:rPr>
          <w:b/>
          <w:lang w:val="es-CL"/>
        </w:rPr>
      </w:pPr>
    </w:p>
    <w:p w:rsidR="00EE420E" w:rsidRPr="0045001C" w:rsidRDefault="00EE420E" w:rsidP="008733BE">
      <w:pPr>
        <w:pStyle w:val="Prrafodelista"/>
        <w:numPr>
          <w:ilvl w:val="1"/>
          <w:numId w:val="1"/>
        </w:numPr>
        <w:spacing w:line="276" w:lineRule="auto"/>
        <w:jc w:val="both"/>
        <w:rPr>
          <w:b/>
          <w:lang w:val="es-CL"/>
        </w:rPr>
      </w:pPr>
      <w:r w:rsidRPr="0045001C">
        <w:rPr>
          <w:b/>
          <w:lang w:val="es-CL"/>
        </w:rPr>
        <w:t xml:space="preserve">Hemorragia </w:t>
      </w:r>
      <w:proofErr w:type="spellStart"/>
      <w:r w:rsidRPr="0045001C">
        <w:rPr>
          <w:b/>
          <w:lang w:val="es-CL"/>
        </w:rPr>
        <w:t>Subconjuntival</w:t>
      </w:r>
      <w:proofErr w:type="spellEnd"/>
      <w:r w:rsidRPr="0045001C">
        <w:rPr>
          <w:b/>
          <w:lang w:val="es-CL"/>
        </w:rPr>
        <w:t>:</w:t>
      </w:r>
    </w:p>
    <w:p w:rsidR="008A1B08" w:rsidRPr="0045001C" w:rsidRDefault="008A1B08" w:rsidP="00E46657">
      <w:pPr>
        <w:pStyle w:val="Prrafodelista"/>
        <w:spacing w:line="276" w:lineRule="auto"/>
        <w:jc w:val="both"/>
        <w:rPr>
          <w:lang w:val="es-CL"/>
        </w:rPr>
      </w:pPr>
    </w:p>
    <w:p w:rsidR="008A1B08" w:rsidRPr="0045001C" w:rsidRDefault="00EE420E" w:rsidP="00F35598">
      <w:pPr>
        <w:pStyle w:val="Prrafodelista"/>
        <w:spacing w:line="276" w:lineRule="auto"/>
        <w:ind w:left="0"/>
        <w:jc w:val="both"/>
        <w:rPr>
          <w:lang w:val="es-CL"/>
        </w:rPr>
      </w:pPr>
      <w:r w:rsidRPr="0045001C">
        <w:rPr>
          <w:lang w:val="es-CL"/>
        </w:rPr>
        <w:t xml:space="preserve">Son indoloras y con </w:t>
      </w:r>
      <w:proofErr w:type="spellStart"/>
      <w:r w:rsidRPr="0045001C">
        <w:rPr>
          <w:lang w:val="es-CL"/>
        </w:rPr>
        <w:t>Avconservada</w:t>
      </w:r>
      <w:proofErr w:type="spellEnd"/>
      <w:r w:rsidRPr="0045001C">
        <w:rPr>
          <w:lang w:val="es-CL"/>
        </w:rPr>
        <w:t xml:space="preserve"> ,producen un ojo rojo de tono rutilante que con el pasar de los días toma un tono </w:t>
      </w:r>
      <w:proofErr w:type="spellStart"/>
      <w:r w:rsidRPr="0045001C">
        <w:rPr>
          <w:lang w:val="es-CL"/>
        </w:rPr>
        <w:t>cafesosos</w:t>
      </w:r>
      <w:proofErr w:type="spellEnd"/>
      <w:r w:rsidRPr="0045001C">
        <w:rPr>
          <w:lang w:val="es-CL"/>
        </w:rPr>
        <w:t xml:space="preserve"> amarillento hasta ¿desaparecer espontáneamente en 2- 3 semanas</w:t>
      </w:r>
      <w:r w:rsidR="008A1B08" w:rsidRPr="0045001C">
        <w:rPr>
          <w:lang w:val="es-CL"/>
        </w:rPr>
        <w:t>.</w:t>
      </w:r>
      <w:r w:rsidR="00F35598">
        <w:rPr>
          <w:lang w:val="es-CL"/>
        </w:rPr>
        <w:t xml:space="preserve"> Pueden estar asociadas con HTA</w:t>
      </w:r>
      <w:r w:rsidR="008A1B08" w:rsidRPr="0045001C">
        <w:rPr>
          <w:lang w:val="es-CL"/>
        </w:rPr>
        <w:t xml:space="preserve"> mal controlada, maniobras  de </w:t>
      </w:r>
      <w:proofErr w:type="spellStart"/>
      <w:r w:rsidR="008A1B08" w:rsidRPr="0045001C">
        <w:rPr>
          <w:lang w:val="es-CL"/>
        </w:rPr>
        <w:t>Válsal</w:t>
      </w:r>
      <w:r w:rsidR="00F35598">
        <w:rPr>
          <w:lang w:val="es-CL"/>
        </w:rPr>
        <w:t>va</w:t>
      </w:r>
      <w:proofErr w:type="spellEnd"/>
      <w:r w:rsidR="00F35598">
        <w:rPr>
          <w:lang w:val="es-CL"/>
        </w:rPr>
        <w:t>, traumas</w:t>
      </w:r>
      <w:r w:rsidR="008A1B08" w:rsidRPr="0045001C">
        <w:rPr>
          <w:lang w:val="es-CL"/>
        </w:rPr>
        <w:t>.</w:t>
      </w:r>
      <w:r w:rsidR="00F35598">
        <w:rPr>
          <w:lang w:val="es-CL"/>
        </w:rPr>
        <w:t xml:space="preserve"> </w:t>
      </w:r>
      <w:r w:rsidR="008A1B08" w:rsidRPr="0045001C">
        <w:rPr>
          <w:lang w:val="es-CL"/>
        </w:rPr>
        <w:t>La mayoría de las veces no se encuentra un a etiología asociada.</w:t>
      </w:r>
      <w:r w:rsidR="00F35598">
        <w:rPr>
          <w:lang w:val="es-CL"/>
        </w:rPr>
        <w:t xml:space="preserve"> </w:t>
      </w:r>
      <w:r w:rsidR="008A1B08" w:rsidRPr="0045001C">
        <w:rPr>
          <w:lang w:val="es-CL"/>
        </w:rPr>
        <w:t>No requiere tratamiento tópico ni derivación a espec</w:t>
      </w:r>
      <w:r w:rsidR="00F35598">
        <w:rPr>
          <w:lang w:val="es-CL"/>
        </w:rPr>
        <w:t>ialista.</w:t>
      </w:r>
    </w:p>
    <w:p w:rsidR="008A1B08" w:rsidRPr="0045001C" w:rsidRDefault="008A1B08" w:rsidP="00E46657">
      <w:pPr>
        <w:pStyle w:val="Prrafodelista"/>
        <w:spacing w:line="276" w:lineRule="auto"/>
        <w:jc w:val="both"/>
        <w:rPr>
          <w:lang w:val="es-CL"/>
        </w:rPr>
      </w:pPr>
    </w:p>
    <w:p w:rsidR="008A1B08" w:rsidRPr="0045001C" w:rsidRDefault="008A1B08" w:rsidP="008733BE">
      <w:pPr>
        <w:pStyle w:val="Prrafodelista"/>
        <w:numPr>
          <w:ilvl w:val="1"/>
          <w:numId w:val="1"/>
        </w:numPr>
        <w:spacing w:line="276" w:lineRule="auto"/>
        <w:jc w:val="both"/>
        <w:rPr>
          <w:b/>
          <w:lang w:val="es-CL"/>
        </w:rPr>
      </w:pPr>
      <w:proofErr w:type="spellStart"/>
      <w:r w:rsidRPr="0045001C">
        <w:rPr>
          <w:b/>
          <w:lang w:val="es-CL"/>
        </w:rPr>
        <w:t>I</w:t>
      </w:r>
      <w:r w:rsidR="00226115" w:rsidRPr="0045001C">
        <w:rPr>
          <w:b/>
          <w:lang w:val="es-CL"/>
        </w:rPr>
        <w:t>ri</w:t>
      </w:r>
      <w:r w:rsidRPr="0045001C">
        <w:rPr>
          <w:b/>
          <w:lang w:val="es-CL"/>
        </w:rPr>
        <w:t>dociclitis</w:t>
      </w:r>
      <w:proofErr w:type="spellEnd"/>
      <w:r w:rsidRPr="0045001C">
        <w:rPr>
          <w:b/>
          <w:lang w:val="es-CL"/>
        </w:rPr>
        <w:t xml:space="preserve"> Aguda </w:t>
      </w:r>
    </w:p>
    <w:p w:rsidR="008A1B08" w:rsidRPr="0045001C" w:rsidRDefault="008A1B08" w:rsidP="00E46657">
      <w:pPr>
        <w:pStyle w:val="Prrafodelista"/>
        <w:spacing w:line="276" w:lineRule="auto"/>
        <w:jc w:val="both"/>
        <w:rPr>
          <w:b/>
          <w:lang w:val="es-CL"/>
        </w:rPr>
      </w:pPr>
    </w:p>
    <w:p w:rsidR="008A1B08" w:rsidRPr="0045001C" w:rsidRDefault="00F35598" w:rsidP="00E46657">
      <w:pPr>
        <w:pStyle w:val="Prrafodelista"/>
        <w:spacing w:line="276" w:lineRule="auto"/>
        <w:jc w:val="both"/>
        <w:rPr>
          <w:lang w:val="es-CL"/>
        </w:rPr>
      </w:pPr>
      <w:r>
        <w:rPr>
          <w:lang w:val="es-CL"/>
        </w:rPr>
        <w:t>Síntomas:</w:t>
      </w:r>
    </w:p>
    <w:p w:rsidR="008A1B08" w:rsidRPr="00F35598" w:rsidRDefault="008A1B08" w:rsidP="00F35598">
      <w:pPr>
        <w:pStyle w:val="Prrafodelista"/>
        <w:numPr>
          <w:ilvl w:val="0"/>
          <w:numId w:val="28"/>
        </w:numPr>
        <w:spacing w:line="276" w:lineRule="auto"/>
        <w:jc w:val="both"/>
        <w:rPr>
          <w:lang w:val="es-CL"/>
        </w:rPr>
      </w:pPr>
      <w:r w:rsidRPr="00F35598">
        <w:rPr>
          <w:lang w:val="es-CL"/>
        </w:rPr>
        <w:t xml:space="preserve">Ojo rojo profundo </w:t>
      </w:r>
    </w:p>
    <w:p w:rsidR="008A1B08" w:rsidRPr="00F35598" w:rsidRDefault="008A1B08" w:rsidP="00F35598">
      <w:pPr>
        <w:pStyle w:val="Prrafodelista"/>
        <w:numPr>
          <w:ilvl w:val="0"/>
          <w:numId w:val="28"/>
        </w:numPr>
        <w:spacing w:line="276" w:lineRule="auto"/>
        <w:jc w:val="both"/>
        <w:rPr>
          <w:lang w:val="es-CL"/>
        </w:rPr>
      </w:pPr>
      <w:r w:rsidRPr="00F35598">
        <w:rPr>
          <w:lang w:val="es-CL"/>
        </w:rPr>
        <w:t xml:space="preserve">Dolor ocular </w:t>
      </w:r>
    </w:p>
    <w:p w:rsidR="008A1B08" w:rsidRPr="00F35598" w:rsidRDefault="008A1B08" w:rsidP="00F35598">
      <w:pPr>
        <w:pStyle w:val="Prrafodelista"/>
        <w:numPr>
          <w:ilvl w:val="0"/>
          <w:numId w:val="28"/>
        </w:numPr>
        <w:spacing w:line="276" w:lineRule="auto"/>
        <w:jc w:val="both"/>
        <w:rPr>
          <w:lang w:val="es-CL"/>
        </w:rPr>
      </w:pPr>
      <w:proofErr w:type="spellStart"/>
      <w:r w:rsidRPr="00F35598">
        <w:rPr>
          <w:lang w:val="es-CL"/>
        </w:rPr>
        <w:t>Fotobobia</w:t>
      </w:r>
      <w:proofErr w:type="spellEnd"/>
    </w:p>
    <w:p w:rsidR="008A1B08" w:rsidRPr="00F35598" w:rsidRDefault="008A1B08" w:rsidP="00F35598">
      <w:pPr>
        <w:pStyle w:val="Prrafodelista"/>
        <w:numPr>
          <w:ilvl w:val="0"/>
          <w:numId w:val="28"/>
        </w:numPr>
        <w:spacing w:line="276" w:lineRule="auto"/>
        <w:jc w:val="both"/>
        <w:rPr>
          <w:lang w:val="es-CL"/>
        </w:rPr>
      </w:pPr>
      <w:r w:rsidRPr="00F35598">
        <w:rPr>
          <w:lang w:val="es-CL"/>
        </w:rPr>
        <w:lastRenderedPageBreak/>
        <w:t>Epifora, menos frecuente.</w:t>
      </w:r>
    </w:p>
    <w:p w:rsidR="008A1B08" w:rsidRPr="00F35598" w:rsidRDefault="008A1B08" w:rsidP="00F35598">
      <w:pPr>
        <w:pStyle w:val="Prrafodelista"/>
        <w:numPr>
          <w:ilvl w:val="0"/>
          <w:numId w:val="28"/>
        </w:numPr>
        <w:spacing w:line="276" w:lineRule="auto"/>
        <w:jc w:val="both"/>
        <w:rPr>
          <w:lang w:val="es-CL"/>
        </w:rPr>
      </w:pPr>
      <w:r w:rsidRPr="00F35598">
        <w:rPr>
          <w:lang w:val="es-CL"/>
        </w:rPr>
        <w:t xml:space="preserve">Secreción  </w:t>
      </w:r>
      <w:proofErr w:type="spellStart"/>
      <w:r w:rsidRPr="00F35598">
        <w:rPr>
          <w:lang w:val="es-CL"/>
        </w:rPr>
        <w:t>mucupurulenta</w:t>
      </w:r>
      <w:proofErr w:type="spellEnd"/>
      <w:r w:rsidRPr="00F35598">
        <w:rPr>
          <w:lang w:val="es-CL"/>
        </w:rPr>
        <w:t xml:space="preserve"> ,más rara , se observa en síndrome de </w:t>
      </w:r>
      <w:proofErr w:type="spellStart"/>
      <w:r w:rsidRPr="00F35598">
        <w:rPr>
          <w:lang w:val="es-CL"/>
        </w:rPr>
        <w:t>Reiter</w:t>
      </w:r>
      <w:proofErr w:type="spellEnd"/>
      <w:r w:rsidRPr="00F35598">
        <w:rPr>
          <w:lang w:val="es-CL"/>
        </w:rPr>
        <w:t>.</w:t>
      </w:r>
    </w:p>
    <w:p w:rsidR="008A1B08" w:rsidRPr="00F35598" w:rsidRDefault="008A1B08" w:rsidP="00F35598">
      <w:pPr>
        <w:pStyle w:val="Prrafodelista"/>
        <w:numPr>
          <w:ilvl w:val="0"/>
          <w:numId w:val="28"/>
        </w:numPr>
        <w:spacing w:line="276" w:lineRule="auto"/>
        <w:jc w:val="both"/>
        <w:rPr>
          <w:lang w:val="es-CL"/>
        </w:rPr>
      </w:pPr>
      <w:r w:rsidRPr="00F35598">
        <w:rPr>
          <w:lang w:val="es-CL"/>
        </w:rPr>
        <w:t>disminución del agudeza visual</w:t>
      </w:r>
    </w:p>
    <w:p w:rsidR="00F35598" w:rsidRPr="00F35598" w:rsidRDefault="008A1B08" w:rsidP="00F35598">
      <w:pPr>
        <w:pStyle w:val="Prrafodelista"/>
        <w:numPr>
          <w:ilvl w:val="0"/>
          <w:numId w:val="28"/>
        </w:numPr>
        <w:spacing w:line="276" w:lineRule="auto"/>
        <w:jc w:val="both"/>
        <w:rPr>
          <w:lang w:val="es-CL"/>
        </w:rPr>
      </w:pPr>
      <w:r w:rsidRPr="00F35598">
        <w:rPr>
          <w:lang w:val="es-CL"/>
        </w:rPr>
        <w:t xml:space="preserve">Algunos casos son asintomáticos ,especialmente los crónicos y </w:t>
      </w:r>
      <w:r w:rsidR="001421DD" w:rsidRPr="00F35598">
        <w:rPr>
          <w:lang w:val="es-CL"/>
        </w:rPr>
        <w:t>en los niños</w:t>
      </w:r>
    </w:p>
    <w:p w:rsidR="00F35598" w:rsidRDefault="00F35598" w:rsidP="00F35598">
      <w:pPr>
        <w:pStyle w:val="Prrafodelista"/>
        <w:spacing w:line="276" w:lineRule="auto"/>
        <w:ind w:left="1440"/>
        <w:jc w:val="both"/>
        <w:rPr>
          <w:lang w:val="es-CL"/>
        </w:rPr>
      </w:pPr>
    </w:p>
    <w:p w:rsidR="00DE40CF" w:rsidRPr="00F35598" w:rsidRDefault="00DE40CF" w:rsidP="00F35598">
      <w:pPr>
        <w:pStyle w:val="Prrafodelista"/>
        <w:spacing w:line="276" w:lineRule="auto"/>
        <w:ind w:left="1440"/>
        <w:jc w:val="both"/>
        <w:rPr>
          <w:lang w:val="es-CL"/>
        </w:rPr>
      </w:pPr>
      <w:r w:rsidRPr="00F35598">
        <w:rPr>
          <w:lang w:val="es-CL"/>
        </w:rPr>
        <w:t>Signos</w:t>
      </w:r>
      <w:r w:rsidR="00F35598" w:rsidRPr="00F35598">
        <w:rPr>
          <w:lang w:val="es-CL"/>
        </w:rPr>
        <w:t>:</w:t>
      </w:r>
    </w:p>
    <w:p w:rsidR="00DE40CF" w:rsidRPr="0045001C" w:rsidRDefault="00CE1BB8" w:rsidP="00E46657">
      <w:pPr>
        <w:pStyle w:val="Prrafodelista"/>
        <w:spacing w:line="276" w:lineRule="auto"/>
        <w:ind w:left="1440"/>
        <w:jc w:val="both"/>
        <w:rPr>
          <w:lang w:val="es-CL"/>
        </w:rPr>
      </w:pPr>
      <w:r>
        <w:rPr>
          <w:lang w:val="es-CL"/>
        </w:rPr>
        <w:t>Fibrina en cámara anterior</w:t>
      </w:r>
      <w:r w:rsidR="00DE40CF" w:rsidRPr="0045001C">
        <w:rPr>
          <w:lang w:val="es-CL"/>
        </w:rPr>
        <w:t>. Es signo de gra</w:t>
      </w:r>
      <w:r>
        <w:rPr>
          <w:lang w:val="es-CL"/>
        </w:rPr>
        <w:t>vedad. Las células en la</w:t>
      </w:r>
      <w:r w:rsidR="00DE40CF" w:rsidRPr="0045001C">
        <w:rPr>
          <w:lang w:val="es-CL"/>
        </w:rPr>
        <w:t xml:space="preserve"> cámara anterior se los observan congeladas sin movimientos de </w:t>
      </w:r>
      <w:r w:rsidRPr="0045001C">
        <w:rPr>
          <w:lang w:val="es-CL"/>
        </w:rPr>
        <w:t>conexión</w:t>
      </w:r>
      <w:r w:rsidR="00DE40CF" w:rsidRPr="0045001C">
        <w:rPr>
          <w:lang w:val="es-CL"/>
        </w:rPr>
        <w:t xml:space="preserve"> que las caracterizan.</w:t>
      </w:r>
    </w:p>
    <w:p w:rsidR="002E28EF" w:rsidRPr="00CE1BB8" w:rsidRDefault="00CE1BB8" w:rsidP="00CE1BB8">
      <w:pPr>
        <w:pStyle w:val="Prrafodelista"/>
        <w:spacing w:line="276" w:lineRule="auto"/>
        <w:ind w:left="1440"/>
        <w:jc w:val="both"/>
        <w:rPr>
          <w:lang w:val="es-CL"/>
        </w:rPr>
      </w:pPr>
      <w:proofErr w:type="spellStart"/>
      <w:r>
        <w:rPr>
          <w:lang w:val="es-CL"/>
        </w:rPr>
        <w:t>Hipopion</w:t>
      </w:r>
      <w:proofErr w:type="spellEnd"/>
      <w:r w:rsidR="00DE40CF" w:rsidRPr="0045001C">
        <w:rPr>
          <w:lang w:val="es-CL"/>
        </w:rPr>
        <w:t>, también es un signo de gravedad que nos debo hacer pen</w:t>
      </w:r>
      <w:r>
        <w:rPr>
          <w:lang w:val="es-CL"/>
        </w:rPr>
        <w:t xml:space="preserve">sar en alguna de las </w:t>
      </w:r>
      <w:proofErr w:type="spellStart"/>
      <w:r>
        <w:rPr>
          <w:lang w:val="es-CL"/>
        </w:rPr>
        <w:t>siguientes</w:t>
      </w:r>
      <w:r w:rsidR="00DE40CF" w:rsidRPr="0045001C">
        <w:rPr>
          <w:lang w:val="es-CL"/>
        </w:rPr>
        <w:t>,causas</w:t>
      </w:r>
      <w:proofErr w:type="spellEnd"/>
      <w:r w:rsidR="00DE40CF" w:rsidRPr="0045001C">
        <w:rPr>
          <w:lang w:val="es-CL"/>
        </w:rPr>
        <w:t xml:space="preserve">, dependiendo del contexto clínico: </w:t>
      </w:r>
      <w:proofErr w:type="spellStart"/>
      <w:r w:rsidR="00DE40CF" w:rsidRPr="0045001C">
        <w:rPr>
          <w:lang w:val="es-CL"/>
        </w:rPr>
        <w:t>endoftalmitis</w:t>
      </w:r>
      <w:proofErr w:type="spellEnd"/>
      <w:r w:rsidR="00DE40CF" w:rsidRPr="0045001C">
        <w:rPr>
          <w:lang w:val="es-CL"/>
        </w:rPr>
        <w:t xml:space="preserve">, </w:t>
      </w:r>
      <w:r>
        <w:rPr>
          <w:lang w:val="es-CL"/>
        </w:rPr>
        <w:t xml:space="preserve">uveítis </w:t>
      </w:r>
      <w:proofErr w:type="spellStart"/>
      <w:r>
        <w:rPr>
          <w:lang w:val="es-CL"/>
        </w:rPr>
        <w:t>ante</w:t>
      </w:r>
      <w:r w:rsidR="00DE40CF" w:rsidRPr="0045001C">
        <w:rPr>
          <w:lang w:val="es-CL"/>
        </w:rPr>
        <w:t>rior,HLA</w:t>
      </w:r>
      <w:proofErr w:type="spellEnd"/>
      <w:r w:rsidR="00DE40CF" w:rsidRPr="0045001C">
        <w:rPr>
          <w:lang w:val="es-CL"/>
        </w:rPr>
        <w:t xml:space="preserve"> B-27 severo</w:t>
      </w:r>
      <w:r>
        <w:rPr>
          <w:lang w:val="es-CL"/>
        </w:rPr>
        <w:t>,</w:t>
      </w:r>
      <w:r w:rsidR="00DE40CF" w:rsidRPr="0045001C">
        <w:rPr>
          <w:lang w:val="es-CL"/>
        </w:rPr>
        <w:t xml:space="preserve"> enfermedad de </w:t>
      </w:r>
      <w:proofErr w:type="spellStart"/>
      <w:r w:rsidR="00DE40CF" w:rsidRPr="0045001C">
        <w:rPr>
          <w:lang w:val="es-CL"/>
        </w:rPr>
        <w:t>Bencet</w:t>
      </w:r>
      <w:proofErr w:type="spellEnd"/>
      <w:r w:rsidR="00DE40CF" w:rsidRPr="0045001C">
        <w:rPr>
          <w:lang w:val="es-CL"/>
        </w:rPr>
        <w:t>, también s</w:t>
      </w:r>
      <w:r>
        <w:rPr>
          <w:lang w:val="es-CL"/>
        </w:rPr>
        <w:t xml:space="preserve">e puede producir cuando se usa </w:t>
      </w:r>
      <w:proofErr w:type="spellStart"/>
      <w:r>
        <w:rPr>
          <w:lang w:val="es-CL"/>
        </w:rPr>
        <w:t>R</w:t>
      </w:r>
      <w:r w:rsidR="00DE40CF" w:rsidRPr="0045001C">
        <w:rPr>
          <w:lang w:val="es-CL"/>
        </w:rPr>
        <w:t>ifahbutin</w:t>
      </w:r>
      <w:proofErr w:type="spellEnd"/>
      <w:r w:rsidR="00DE40CF" w:rsidRPr="0045001C">
        <w:rPr>
          <w:lang w:val="es-CL"/>
        </w:rPr>
        <w:t xml:space="preserve">, un medicamento que </w:t>
      </w:r>
      <w:r>
        <w:rPr>
          <w:lang w:val="es-CL"/>
        </w:rPr>
        <w:t xml:space="preserve">se </w:t>
      </w:r>
      <w:r w:rsidR="00DE40CF" w:rsidRPr="0045001C">
        <w:rPr>
          <w:lang w:val="es-CL"/>
        </w:rPr>
        <w:t xml:space="preserve">indica en pacientes con SIDA con infecciones por </w:t>
      </w:r>
      <w:proofErr w:type="spellStart"/>
      <w:r w:rsidR="00DE40CF" w:rsidRPr="0045001C">
        <w:rPr>
          <w:lang w:val="es-CL"/>
        </w:rPr>
        <w:t>microbacterias</w:t>
      </w:r>
      <w:proofErr w:type="spellEnd"/>
      <w:r w:rsidR="00DE40CF" w:rsidRPr="0045001C">
        <w:rPr>
          <w:lang w:val="es-CL"/>
        </w:rPr>
        <w:t>.</w:t>
      </w:r>
      <w:r w:rsidR="00F35598">
        <w:rPr>
          <w:lang w:val="es-CL"/>
        </w:rPr>
        <w:t xml:space="preserve"> </w:t>
      </w:r>
      <w:r w:rsidR="00DE40CF" w:rsidRPr="00CE1BB8">
        <w:rPr>
          <w:lang w:val="es-CL"/>
        </w:rPr>
        <w:t xml:space="preserve">Precipitados </w:t>
      </w:r>
      <w:proofErr w:type="spellStart"/>
      <w:r w:rsidR="00DE40CF" w:rsidRPr="00CE1BB8">
        <w:rPr>
          <w:lang w:val="es-CL"/>
        </w:rPr>
        <w:t>queratidosendoletiales</w:t>
      </w:r>
      <w:proofErr w:type="spellEnd"/>
      <w:r w:rsidR="00DE40CF" w:rsidRPr="00CE1BB8">
        <w:rPr>
          <w:lang w:val="es-CL"/>
        </w:rPr>
        <w:t xml:space="preserve">. Su presencia señala la acción de </w:t>
      </w:r>
      <w:r w:rsidR="00E46657" w:rsidRPr="00CE1BB8">
        <w:rPr>
          <w:lang w:val="es-CL"/>
        </w:rPr>
        <w:t>moléculas</w:t>
      </w:r>
      <w:r w:rsidR="00DE40CF" w:rsidRPr="00CE1BB8">
        <w:rPr>
          <w:lang w:val="es-CL"/>
        </w:rPr>
        <w:t xml:space="preserve"> de </w:t>
      </w:r>
      <w:proofErr w:type="spellStart"/>
      <w:r w:rsidR="00E46657" w:rsidRPr="00CE1BB8">
        <w:rPr>
          <w:lang w:val="es-CL"/>
        </w:rPr>
        <w:t>adhesión</w:t>
      </w:r>
      <w:r w:rsidR="00DE40CF" w:rsidRPr="00CE1BB8">
        <w:rPr>
          <w:lang w:val="es-CL"/>
        </w:rPr>
        <w:t>celular</w:t>
      </w:r>
      <w:r w:rsidR="002E28EF" w:rsidRPr="00CE1BB8">
        <w:rPr>
          <w:lang w:val="es-CL"/>
        </w:rPr>
        <w:t>como</w:t>
      </w:r>
      <w:proofErr w:type="spellEnd"/>
      <w:r w:rsidR="002E28EF" w:rsidRPr="00CE1BB8">
        <w:rPr>
          <w:lang w:val="es-CL"/>
        </w:rPr>
        <w:t xml:space="preserve"> citoquinas inflamatorias. </w:t>
      </w:r>
    </w:p>
    <w:p w:rsidR="00444254" w:rsidRPr="0045001C" w:rsidRDefault="00444254" w:rsidP="002E28EF">
      <w:pPr>
        <w:pStyle w:val="Prrafodelista"/>
        <w:spacing w:line="276" w:lineRule="auto"/>
        <w:ind w:left="1440"/>
        <w:jc w:val="both"/>
        <w:rPr>
          <w:lang w:val="es-CL"/>
        </w:rPr>
      </w:pPr>
      <w:r w:rsidRPr="0045001C">
        <w:rPr>
          <w:lang w:val="es-CL"/>
        </w:rPr>
        <w:t>Presión intraocular.</w:t>
      </w:r>
    </w:p>
    <w:p w:rsidR="00444254" w:rsidRPr="008733BE" w:rsidRDefault="00473616" w:rsidP="008733BE">
      <w:pPr>
        <w:pStyle w:val="Prrafodelista"/>
        <w:numPr>
          <w:ilvl w:val="1"/>
          <w:numId w:val="1"/>
        </w:numPr>
        <w:spacing w:line="276" w:lineRule="auto"/>
        <w:jc w:val="both"/>
        <w:rPr>
          <w:b/>
          <w:lang w:val="es-CL"/>
        </w:rPr>
      </w:pPr>
      <w:r w:rsidRPr="008733BE">
        <w:rPr>
          <w:b/>
          <w:lang w:val="es-CL"/>
        </w:rPr>
        <w:t>Ulcera corneal infecciosa</w:t>
      </w:r>
    </w:p>
    <w:p w:rsidR="008733BE" w:rsidRDefault="00473616" w:rsidP="008733BE">
      <w:pPr>
        <w:pStyle w:val="Prrafodelista"/>
        <w:spacing w:line="276" w:lineRule="auto"/>
        <w:ind w:left="1440"/>
        <w:jc w:val="both"/>
        <w:rPr>
          <w:lang w:val="es-CL"/>
        </w:rPr>
      </w:pPr>
      <w:r w:rsidRPr="0045001C">
        <w:rPr>
          <w:lang w:val="es-CL"/>
        </w:rPr>
        <w:t xml:space="preserve">Se diferencia un </w:t>
      </w:r>
      <w:r w:rsidR="00F35598" w:rsidRPr="0045001C">
        <w:rPr>
          <w:lang w:val="es-CL"/>
        </w:rPr>
        <w:t>erosión</w:t>
      </w:r>
      <w:r w:rsidRPr="0045001C">
        <w:rPr>
          <w:lang w:val="es-CL"/>
        </w:rPr>
        <w:t xml:space="preserve"> por la presencia de infiltrados corneal </w:t>
      </w:r>
      <w:r w:rsidR="00F35598" w:rsidRPr="0045001C">
        <w:rPr>
          <w:lang w:val="es-CL"/>
        </w:rPr>
        <w:t>inflamatoria</w:t>
      </w:r>
      <w:r w:rsidRPr="0045001C">
        <w:rPr>
          <w:lang w:val="es-CL"/>
        </w:rPr>
        <w:t xml:space="preserve"> , lo que le da un aspecto blanquecino ,puede haber un nivel de pus y fibrina en cámara anterior.</w:t>
      </w:r>
    </w:p>
    <w:p w:rsidR="00DE40CF" w:rsidRPr="008733BE" w:rsidRDefault="00473616" w:rsidP="008733BE">
      <w:pPr>
        <w:pStyle w:val="Prrafodelista"/>
        <w:numPr>
          <w:ilvl w:val="1"/>
          <w:numId w:val="1"/>
        </w:numPr>
        <w:spacing w:line="276" w:lineRule="auto"/>
        <w:jc w:val="both"/>
        <w:rPr>
          <w:lang w:val="es-CL"/>
        </w:rPr>
      </w:pPr>
      <w:proofErr w:type="spellStart"/>
      <w:r w:rsidRPr="008733BE">
        <w:rPr>
          <w:b/>
          <w:lang w:val="es-CL"/>
        </w:rPr>
        <w:t>Escleretitis</w:t>
      </w:r>
      <w:proofErr w:type="spellEnd"/>
    </w:p>
    <w:p w:rsidR="00473616" w:rsidRPr="0045001C" w:rsidRDefault="00473616" w:rsidP="00E46657">
      <w:pPr>
        <w:pStyle w:val="Prrafodelista"/>
        <w:spacing w:line="276" w:lineRule="auto"/>
        <w:ind w:left="1440"/>
        <w:jc w:val="both"/>
        <w:rPr>
          <w:b/>
          <w:lang w:val="es-CL"/>
        </w:rPr>
      </w:pPr>
    </w:p>
    <w:p w:rsidR="004E4387" w:rsidRPr="00CE1BB8" w:rsidRDefault="009947E8" w:rsidP="008733BE">
      <w:pPr>
        <w:spacing w:line="276" w:lineRule="auto"/>
        <w:ind w:left="1416" w:firstLine="24"/>
        <w:jc w:val="both"/>
        <w:rPr>
          <w:lang w:val="es-CL"/>
        </w:rPr>
      </w:pPr>
      <w:r w:rsidRPr="00CE1BB8">
        <w:rPr>
          <w:lang w:val="es-CL"/>
        </w:rPr>
        <w:t xml:space="preserve">El dolor  es síntomas predominante en las </w:t>
      </w:r>
      <w:proofErr w:type="spellStart"/>
      <w:r w:rsidRPr="00CE1BB8">
        <w:rPr>
          <w:lang w:val="es-CL"/>
        </w:rPr>
        <w:t>escleritis</w:t>
      </w:r>
      <w:proofErr w:type="spellEnd"/>
      <w:r w:rsidRPr="00CE1BB8">
        <w:rPr>
          <w:lang w:val="es-CL"/>
        </w:rPr>
        <w:t xml:space="preserve"> y motiv</w:t>
      </w:r>
      <w:r w:rsidR="002D7AEE">
        <w:rPr>
          <w:lang w:val="es-CL"/>
        </w:rPr>
        <w:t>o de la consulta más frecuentes</w:t>
      </w:r>
      <w:r w:rsidRPr="00CE1BB8">
        <w:rPr>
          <w:lang w:val="es-CL"/>
        </w:rPr>
        <w:t>,</w:t>
      </w:r>
      <w:r w:rsidR="00F35598">
        <w:rPr>
          <w:lang w:val="es-CL"/>
        </w:rPr>
        <w:t xml:space="preserve"> </w:t>
      </w:r>
      <w:r w:rsidRPr="00CE1BB8">
        <w:rPr>
          <w:lang w:val="es-CL"/>
        </w:rPr>
        <w:t>a que no siempre es proporcional a la severidad de l</w:t>
      </w:r>
      <w:r w:rsidR="004E4387" w:rsidRPr="00CE1BB8">
        <w:rPr>
          <w:lang w:val="es-CL"/>
        </w:rPr>
        <w:t xml:space="preserve">a inflamación. Una notable excepción  es la </w:t>
      </w:r>
      <w:proofErr w:type="spellStart"/>
      <w:r w:rsidR="004E4387" w:rsidRPr="00CE1BB8">
        <w:rPr>
          <w:lang w:val="es-CL"/>
        </w:rPr>
        <w:t>esclerom</w:t>
      </w:r>
      <w:r w:rsidR="00F35598">
        <w:rPr>
          <w:lang w:val="es-CL"/>
        </w:rPr>
        <w:t>a</w:t>
      </w:r>
      <w:r w:rsidR="004E4387" w:rsidRPr="00CE1BB8">
        <w:rPr>
          <w:lang w:val="es-CL"/>
        </w:rPr>
        <w:t>laciaperforans</w:t>
      </w:r>
      <w:proofErr w:type="spellEnd"/>
      <w:r w:rsidR="004E4387" w:rsidRPr="00CE1BB8">
        <w:rPr>
          <w:lang w:val="es-CL"/>
        </w:rPr>
        <w:t>,</w:t>
      </w:r>
      <w:r w:rsidR="00F35598">
        <w:rPr>
          <w:lang w:val="es-CL"/>
        </w:rPr>
        <w:t xml:space="preserve"> </w:t>
      </w:r>
      <w:r w:rsidR="004E4387" w:rsidRPr="00CE1BB8">
        <w:rPr>
          <w:lang w:val="es-CL"/>
        </w:rPr>
        <w:t>que es indolora.</w:t>
      </w:r>
      <w:r w:rsidR="00CE1BB8" w:rsidRPr="00CE1BB8">
        <w:rPr>
          <w:lang w:val="es-CL"/>
        </w:rPr>
        <w:t xml:space="preserve"> E</w:t>
      </w:r>
      <w:r w:rsidR="002D7AEE">
        <w:rPr>
          <w:lang w:val="es-CL"/>
        </w:rPr>
        <w:t>l dolor se localiza en el ojo</w:t>
      </w:r>
      <w:r w:rsidR="004E4387" w:rsidRPr="00CE1BB8">
        <w:rPr>
          <w:lang w:val="es-CL"/>
        </w:rPr>
        <w:t>,</w:t>
      </w:r>
      <w:r w:rsidR="00F35598">
        <w:rPr>
          <w:lang w:val="es-CL"/>
        </w:rPr>
        <w:t xml:space="preserve"> </w:t>
      </w:r>
      <w:r w:rsidR="004E4387" w:rsidRPr="00CE1BB8">
        <w:rPr>
          <w:lang w:val="es-CL"/>
        </w:rPr>
        <w:t xml:space="preserve">pero se puede irradiar al sien ,mandíbula y senos para nasales. Es muy intenso y puede impedir conciliar el sueño, responde solo </w:t>
      </w:r>
      <w:r w:rsidR="00CE1BB8" w:rsidRPr="00CE1BB8">
        <w:rPr>
          <w:lang w:val="es-CL"/>
        </w:rPr>
        <w:t>parcialmente a los analgésicos.</w:t>
      </w:r>
    </w:p>
    <w:p w:rsidR="008733BE" w:rsidRDefault="004E4387" w:rsidP="008733BE">
      <w:pPr>
        <w:pStyle w:val="Prrafodelista"/>
        <w:spacing w:line="276" w:lineRule="auto"/>
        <w:ind w:left="1440"/>
        <w:jc w:val="both"/>
        <w:rPr>
          <w:b/>
        </w:rPr>
      </w:pPr>
      <w:r w:rsidRPr="0045001C">
        <w:rPr>
          <w:lang w:val="es-CL"/>
        </w:rPr>
        <w:t xml:space="preserve">la  causas del dolor son distensión de los nervios provocada por el edema, a lo que agrega la destrucción de los nervios en la </w:t>
      </w:r>
      <w:proofErr w:type="spellStart"/>
      <w:r w:rsidRPr="0045001C">
        <w:rPr>
          <w:lang w:val="es-CL"/>
        </w:rPr>
        <w:t>escleri</w:t>
      </w:r>
      <w:r w:rsidR="008733BE">
        <w:rPr>
          <w:lang w:val="es-CL"/>
        </w:rPr>
        <w:t>tis</w:t>
      </w:r>
      <w:proofErr w:type="spellEnd"/>
      <w:r w:rsidR="008733BE">
        <w:rPr>
          <w:lang w:val="es-CL"/>
        </w:rPr>
        <w:t xml:space="preserve">  necrotizantes inflamatoria.</w:t>
      </w:r>
    </w:p>
    <w:p w:rsidR="008733BE" w:rsidRDefault="008733BE" w:rsidP="008733BE">
      <w:pPr>
        <w:spacing w:line="276" w:lineRule="auto"/>
        <w:ind w:firstLine="708"/>
        <w:jc w:val="both"/>
        <w:rPr>
          <w:b/>
        </w:rPr>
      </w:pPr>
      <w:r w:rsidRPr="008733BE">
        <w:rPr>
          <w:b/>
        </w:rPr>
        <w:t>9.12.</w:t>
      </w:r>
      <w:r w:rsidR="00226115" w:rsidRPr="008733BE">
        <w:rPr>
          <w:b/>
        </w:rPr>
        <w:t>Glaucoma:</w:t>
      </w:r>
    </w:p>
    <w:p w:rsidR="00226115" w:rsidRPr="0045001C" w:rsidRDefault="00226115" w:rsidP="008733BE">
      <w:pPr>
        <w:spacing w:line="276" w:lineRule="auto"/>
        <w:ind w:firstLine="708"/>
        <w:jc w:val="both"/>
        <w:rPr>
          <w:b/>
        </w:rPr>
      </w:pPr>
      <w:r w:rsidRPr="0045001C">
        <w:rPr>
          <w:b/>
        </w:rPr>
        <w:t>Definición:</w:t>
      </w:r>
    </w:p>
    <w:p w:rsidR="00226115" w:rsidRPr="0045001C" w:rsidRDefault="00226115" w:rsidP="00226115">
      <w:pPr>
        <w:spacing w:line="276" w:lineRule="auto"/>
        <w:jc w:val="both"/>
      </w:pPr>
      <w:r w:rsidRPr="0045001C">
        <w:t xml:space="preserve">El glaucoma es una neuropatía óptica progresiva., producida por múltiples factores, entre ellos la presión intraocular. Este  aumento patológico de la presión intraocular (PIO) por encima de los valores normales,  conlleva en forma directa a la producción de un daño de la cabeza del nervio óptico (papila) y este a su vez conlleva a una pérdida característica del campo visual como consecuencia de la pérdida de fibras ganglionares. </w:t>
      </w:r>
    </w:p>
    <w:p w:rsidR="00226115" w:rsidRPr="0045001C" w:rsidRDefault="00226115" w:rsidP="00226115">
      <w:pPr>
        <w:spacing w:line="276" w:lineRule="auto"/>
        <w:jc w:val="both"/>
      </w:pPr>
    </w:p>
    <w:p w:rsidR="00226115" w:rsidRPr="0045001C" w:rsidRDefault="00226115" w:rsidP="00226115">
      <w:pPr>
        <w:spacing w:line="276" w:lineRule="auto"/>
        <w:jc w:val="both"/>
        <w:rPr>
          <w:b/>
        </w:rPr>
      </w:pPr>
    </w:p>
    <w:p w:rsidR="00226115" w:rsidRPr="0045001C" w:rsidRDefault="00226115" w:rsidP="00226115">
      <w:pPr>
        <w:spacing w:line="276" w:lineRule="auto"/>
        <w:jc w:val="both"/>
        <w:rPr>
          <w:b/>
        </w:rPr>
      </w:pPr>
      <w:r w:rsidRPr="0045001C">
        <w:rPr>
          <w:b/>
        </w:rPr>
        <w:t>Factores de Riesgo</w:t>
      </w:r>
    </w:p>
    <w:p w:rsidR="00226115" w:rsidRPr="0045001C" w:rsidRDefault="00226115" w:rsidP="00226115">
      <w:pPr>
        <w:spacing w:line="276" w:lineRule="auto"/>
        <w:jc w:val="both"/>
      </w:pPr>
      <w:r w:rsidRPr="0045001C">
        <w:t>Para desarrollar glaucoma son:</w:t>
      </w:r>
    </w:p>
    <w:p w:rsidR="00226115" w:rsidRPr="0045001C" w:rsidRDefault="00226115" w:rsidP="00226115">
      <w:pPr>
        <w:pStyle w:val="Prrafodelista"/>
        <w:numPr>
          <w:ilvl w:val="0"/>
          <w:numId w:val="13"/>
        </w:numPr>
        <w:spacing w:line="276" w:lineRule="auto"/>
        <w:contextualSpacing w:val="0"/>
        <w:jc w:val="both"/>
      </w:pPr>
      <w:r w:rsidRPr="0045001C">
        <w:rPr>
          <w:lang w:val="es-CL"/>
        </w:rPr>
        <w:t>Ante</w:t>
      </w:r>
      <w:r w:rsidRPr="0045001C">
        <w:t>cedentes familiares de glaucoma</w:t>
      </w:r>
    </w:p>
    <w:p w:rsidR="00226115" w:rsidRPr="0045001C" w:rsidRDefault="00226115" w:rsidP="00226115">
      <w:pPr>
        <w:pStyle w:val="Prrafodelista"/>
        <w:numPr>
          <w:ilvl w:val="0"/>
          <w:numId w:val="13"/>
        </w:numPr>
        <w:spacing w:line="276" w:lineRule="auto"/>
        <w:contextualSpacing w:val="0"/>
        <w:jc w:val="both"/>
      </w:pPr>
      <w:r w:rsidRPr="0045001C">
        <w:t>E</w:t>
      </w:r>
      <w:r w:rsidRPr="0045001C">
        <w:rPr>
          <w:lang w:val="es-CL"/>
        </w:rPr>
        <w:t xml:space="preserve">dad </w:t>
      </w:r>
      <w:r w:rsidRPr="0045001C">
        <w:t xml:space="preserve">mayor de </w:t>
      </w:r>
      <w:r w:rsidRPr="0045001C">
        <w:rPr>
          <w:lang w:val="es-CL"/>
        </w:rPr>
        <w:t>40 años</w:t>
      </w:r>
      <w:r w:rsidRPr="0045001C">
        <w:t>.</w:t>
      </w:r>
    </w:p>
    <w:p w:rsidR="00226115" w:rsidRPr="0045001C" w:rsidRDefault="00226115" w:rsidP="00226115">
      <w:pPr>
        <w:pStyle w:val="Prrafodelista"/>
        <w:numPr>
          <w:ilvl w:val="0"/>
          <w:numId w:val="13"/>
        </w:numPr>
        <w:spacing w:line="276" w:lineRule="auto"/>
        <w:contextualSpacing w:val="0"/>
        <w:jc w:val="both"/>
      </w:pPr>
      <w:r w:rsidRPr="0045001C">
        <w:t>Miopía</w:t>
      </w:r>
    </w:p>
    <w:p w:rsidR="00226115" w:rsidRPr="0045001C" w:rsidRDefault="00226115" w:rsidP="00226115">
      <w:pPr>
        <w:pStyle w:val="Prrafodelista"/>
        <w:numPr>
          <w:ilvl w:val="0"/>
          <w:numId w:val="13"/>
        </w:numPr>
        <w:spacing w:line="276" w:lineRule="auto"/>
        <w:contextualSpacing w:val="0"/>
        <w:jc w:val="both"/>
      </w:pPr>
      <w:r w:rsidRPr="0045001C">
        <w:rPr>
          <w:lang w:val="es-CL"/>
        </w:rPr>
        <w:t>D</w:t>
      </w:r>
      <w:proofErr w:type="spellStart"/>
      <w:r w:rsidRPr="0045001C">
        <w:t>iabetes</w:t>
      </w:r>
      <w:proofErr w:type="spellEnd"/>
    </w:p>
    <w:p w:rsidR="00226115" w:rsidRPr="0045001C" w:rsidRDefault="00226115" w:rsidP="00226115">
      <w:pPr>
        <w:pStyle w:val="Prrafodelista"/>
        <w:numPr>
          <w:ilvl w:val="0"/>
          <w:numId w:val="13"/>
        </w:numPr>
        <w:spacing w:line="276" w:lineRule="auto"/>
        <w:contextualSpacing w:val="0"/>
        <w:jc w:val="both"/>
      </w:pPr>
      <w:r w:rsidRPr="0045001C">
        <w:rPr>
          <w:lang w:val="es-CL"/>
        </w:rPr>
        <w:t>H</w:t>
      </w:r>
      <w:proofErr w:type="spellStart"/>
      <w:r w:rsidRPr="0045001C">
        <w:t>ipertensión</w:t>
      </w:r>
      <w:proofErr w:type="spellEnd"/>
      <w:r w:rsidRPr="0045001C">
        <w:t xml:space="preserve"> Arterial Crónica</w:t>
      </w:r>
    </w:p>
    <w:p w:rsidR="00226115" w:rsidRPr="0045001C" w:rsidRDefault="00226115" w:rsidP="00226115">
      <w:pPr>
        <w:pStyle w:val="Prrafodelista"/>
        <w:numPr>
          <w:ilvl w:val="0"/>
          <w:numId w:val="13"/>
        </w:numPr>
        <w:spacing w:line="276" w:lineRule="auto"/>
        <w:contextualSpacing w:val="0"/>
        <w:jc w:val="both"/>
        <w:rPr>
          <w:b/>
        </w:rPr>
      </w:pPr>
      <w:r w:rsidRPr="0045001C">
        <w:t>Uso de colirios con corticoides.</w:t>
      </w:r>
    </w:p>
    <w:p w:rsidR="00226115" w:rsidRPr="0045001C" w:rsidRDefault="00226115" w:rsidP="00226115">
      <w:pPr>
        <w:spacing w:line="276" w:lineRule="auto"/>
        <w:jc w:val="both"/>
        <w:rPr>
          <w:b/>
        </w:rPr>
      </w:pPr>
    </w:p>
    <w:p w:rsidR="00226115" w:rsidRPr="0045001C" w:rsidRDefault="00226115" w:rsidP="00226115">
      <w:pPr>
        <w:spacing w:line="276" w:lineRule="auto"/>
        <w:jc w:val="both"/>
        <w:rPr>
          <w:b/>
        </w:rPr>
      </w:pPr>
      <w:r w:rsidRPr="0045001C">
        <w:rPr>
          <w:b/>
        </w:rPr>
        <w:t>Información requerida en la Interconsulta</w:t>
      </w:r>
    </w:p>
    <w:p w:rsidR="00226115" w:rsidRPr="0045001C" w:rsidRDefault="00226115" w:rsidP="00226115">
      <w:pPr>
        <w:spacing w:line="276" w:lineRule="auto"/>
        <w:jc w:val="both"/>
      </w:pPr>
      <w:r w:rsidRPr="0045001C">
        <w:t xml:space="preserve"> Paciente nuevo con sospecha de Glaucoma:</w:t>
      </w:r>
    </w:p>
    <w:p w:rsidR="00226115" w:rsidRPr="0045001C" w:rsidRDefault="00226115" w:rsidP="00226115">
      <w:pPr>
        <w:spacing w:line="276" w:lineRule="auto"/>
        <w:jc w:val="both"/>
      </w:pPr>
    </w:p>
    <w:p w:rsidR="00226115" w:rsidRPr="0045001C" w:rsidRDefault="00226115" w:rsidP="00226115">
      <w:pPr>
        <w:pStyle w:val="Prrafodelista"/>
        <w:numPr>
          <w:ilvl w:val="0"/>
          <w:numId w:val="14"/>
        </w:numPr>
        <w:spacing w:line="276" w:lineRule="auto"/>
        <w:contextualSpacing w:val="0"/>
        <w:jc w:val="both"/>
      </w:pPr>
      <w:r w:rsidRPr="0045001C">
        <w:t>Sospecha diagnóstica</w:t>
      </w:r>
    </w:p>
    <w:p w:rsidR="00226115" w:rsidRPr="0045001C" w:rsidRDefault="00226115" w:rsidP="00226115">
      <w:pPr>
        <w:pStyle w:val="Prrafodelista"/>
        <w:numPr>
          <w:ilvl w:val="1"/>
          <w:numId w:val="8"/>
        </w:numPr>
        <w:spacing w:line="276" w:lineRule="auto"/>
        <w:jc w:val="both"/>
      </w:pPr>
      <w:r w:rsidRPr="0045001C">
        <w:t>Otros diagnósticos conocidos generales y oftalmológicos</w:t>
      </w:r>
    </w:p>
    <w:p w:rsidR="00226115" w:rsidRPr="0045001C" w:rsidRDefault="00226115" w:rsidP="00226115">
      <w:pPr>
        <w:pStyle w:val="Prrafodelista"/>
        <w:numPr>
          <w:ilvl w:val="1"/>
          <w:numId w:val="8"/>
        </w:numPr>
        <w:spacing w:line="276" w:lineRule="auto"/>
        <w:jc w:val="both"/>
      </w:pPr>
      <w:r w:rsidRPr="0045001C">
        <w:t>Breve resumen de historia clínica general.</w:t>
      </w:r>
    </w:p>
    <w:p w:rsidR="00226115" w:rsidRPr="0045001C" w:rsidRDefault="00226115" w:rsidP="00226115">
      <w:pPr>
        <w:pStyle w:val="Prrafodelista"/>
        <w:numPr>
          <w:ilvl w:val="1"/>
          <w:numId w:val="8"/>
        </w:numPr>
        <w:spacing w:line="276" w:lineRule="auto"/>
        <w:jc w:val="both"/>
      </w:pPr>
      <w:r w:rsidRPr="0045001C">
        <w:t xml:space="preserve">Agudeza visual con y sin corrección óptica y/o agujero </w:t>
      </w:r>
      <w:proofErr w:type="spellStart"/>
      <w:r w:rsidRPr="0045001C">
        <w:t>estenopeico</w:t>
      </w:r>
      <w:proofErr w:type="spellEnd"/>
    </w:p>
    <w:p w:rsidR="00226115" w:rsidRPr="0045001C" w:rsidRDefault="00226115" w:rsidP="00226115">
      <w:pPr>
        <w:spacing w:line="276" w:lineRule="auto"/>
        <w:jc w:val="both"/>
      </w:pPr>
    </w:p>
    <w:p w:rsidR="00226115" w:rsidRPr="0045001C" w:rsidRDefault="00226115" w:rsidP="00226115">
      <w:pPr>
        <w:spacing w:line="276" w:lineRule="auto"/>
        <w:jc w:val="both"/>
      </w:pPr>
      <w:r w:rsidRPr="0045001C">
        <w:tab/>
        <w:t xml:space="preserve">Si la interconsulta es realizada por un </w:t>
      </w:r>
      <w:r w:rsidRPr="0045001C">
        <w:rPr>
          <w:b/>
          <w:i/>
        </w:rPr>
        <w:t>oftalmólogo</w:t>
      </w:r>
      <w:r w:rsidRPr="0045001C">
        <w:t xml:space="preserve"> debe consignar además:</w:t>
      </w:r>
    </w:p>
    <w:p w:rsidR="00226115" w:rsidRPr="0045001C" w:rsidRDefault="00226115" w:rsidP="00226115">
      <w:pPr>
        <w:pStyle w:val="Prrafodelista"/>
        <w:numPr>
          <w:ilvl w:val="1"/>
          <w:numId w:val="9"/>
        </w:numPr>
        <w:spacing w:line="276" w:lineRule="auto"/>
        <w:jc w:val="both"/>
      </w:pPr>
      <w:r w:rsidRPr="0045001C">
        <w:t>Motivo de la derivación (duda diagnóstica, necesidad de cirugía, etc.)</w:t>
      </w:r>
    </w:p>
    <w:p w:rsidR="00226115" w:rsidRPr="0045001C" w:rsidRDefault="00226115" w:rsidP="00226115">
      <w:pPr>
        <w:pStyle w:val="Prrafodelista"/>
        <w:numPr>
          <w:ilvl w:val="1"/>
          <w:numId w:val="9"/>
        </w:numPr>
        <w:spacing w:line="276" w:lineRule="auto"/>
        <w:jc w:val="both"/>
      </w:pPr>
      <w:r w:rsidRPr="0045001C">
        <w:t>Relación copa/disco ambos ojos</w:t>
      </w:r>
    </w:p>
    <w:p w:rsidR="00226115" w:rsidRPr="0045001C" w:rsidRDefault="00226115" w:rsidP="00226115">
      <w:pPr>
        <w:pStyle w:val="Prrafodelista"/>
        <w:numPr>
          <w:ilvl w:val="1"/>
          <w:numId w:val="9"/>
        </w:numPr>
        <w:spacing w:line="276" w:lineRule="auto"/>
        <w:jc w:val="both"/>
      </w:pPr>
      <w:r w:rsidRPr="0045001C">
        <w:t>Presión intraocular ambos ojos</w:t>
      </w:r>
    </w:p>
    <w:p w:rsidR="00226115" w:rsidRPr="0045001C" w:rsidRDefault="00226115" w:rsidP="00226115">
      <w:pPr>
        <w:pStyle w:val="Prrafodelista"/>
        <w:numPr>
          <w:ilvl w:val="1"/>
          <w:numId w:val="9"/>
        </w:numPr>
        <w:spacing w:line="276" w:lineRule="auto"/>
        <w:jc w:val="both"/>
      </w:pPr>
      <w:r w:rsidRPr="0045001C">
        <w:t>Magnitud de la corrección óptica para lejos y/o cerca, o copia de la receta de lentes</w:t>
      </w:r>
    </w:p>
    <w:p w:rsidR="00226115" w:rsidRPr="0045001C" w:rsidRDefault="00226115" w:rsidP="00226115">
      <w:pPr>
        <w:pStyle w:val="Prrafodelista"/>
        <w:numPr>
          <w:ilvl w:val="1"/>
          <w:numId w:val="9"/>
        </w:numPr>
        <w:spacing w:line="276" w:lineRule="auto"/>
        <w:jc w:val="both"/>
      </w:pPr>
      <w:r w:rsidRPr="0045001C">
        <w:t>Resultado de los exámenes que motivan la derivación al nivel secundario</w:t>
      </w:r>
    </w:p>
    <w:p w:rsidR="00226115" w:rsidRPr="0045001C" w:rsidRDefault="00226115" w:rsidP="00226115">
      <w:pPr>
        <w:pStyle w:val="Prrafodelista"/>
        <w:numPr>
          <w:ilvl w:val="1"/>
          <w:numId w:val="9"/>
        </w:numPr>
        <w:spacing w:line="276" w:lineRule="auto"/>
        <w:jc w:val="both"/>
      </w:pPr>
      <w:r w:rsidRPr="0045001C">
        <w:t>Especificar si se indicó tratamiento o no y con qué medicamento</w:t>
      </w:r>
    </w:p>
    <w:p w:rsidR="00226115" w:rsidRPr="0045001C" w:rsidRDefault="00226115" w:rsidP="00226115">
      <w:pPr>
        <w:spacing w:line="276" w:lineRule="auto"/>
        <w:jc w:val="both"/>
      </w:pPr>
    </w:p>
    <w:p w:rsidR="00226115" w:rsidRPr="0045001C" w:rsidRDefault="00226115" w:rsidP="00226115">
      <w:pPr>
        <w:spacing w:line="276" w:lineRule="auto"/>
        <w:jc w:val="both"/>
      </w:pPr>
      <w:r w:rsidRPr="0045001C">
        <w:tab/>
        <w:t xml:space="preserve">Si la interconsulta proviene de una </w:t>
      </w:r>
      <w:r w:rsidRPr="0045001C">
        <w:rPr>
          <w:b/>
        </w:rPr>
        <w:t xml:space="preserve">UAPO </w:t>
      </w:r>
      <w:r w:rsidRPr="0045001C">
        <w:t>debe adjuntar además:</w:t>
      </w:r>
    </w:p>
    <w:p w:rsidR="00226115" w:rsidRPr="0045001C" w:rsidRDefault="00226115" w:rsidP="00226115">
      <w:pPr>
        <w:pStyle w:val="Prrafodelista"/>
        <w:numPr>
          <w:ilvl w:val="1"/>
          <w:numId w:val="10"/>
        </w:numPr>
        <w:spacing w:line="276" w:lineRule="auto"/>
        <w:jc w:val="both"/>
      </w:pPr>
      <w:r w:rsidRPr="0045001C">
        <w:t>Copia de campimetría.</w:t>
      </w:r>
    </w:p>
    <w:p w:rsidR="00226115" w:rsidRPr="0045001C" w:rsidRDefault="00226115" w:rsidP="00226115">
      <w:pPr>
        <w:pStyle w:val="Prrafodelista"/>
        <w:numPr>
          <w:ilvl w:val="1"/>
          <w:numId w:val="10"/>
        </w:numPr>
        <w:spacing w:line="276" w:lineRule="auto"/>
        <w:jc w:val="both"/>
      </w:pPr>
      <w:r w:rsidRPr="0045001C">
        <w:t xml:space="preserve">Copia de curva de tensión </w:t>
      </w:r>
      <w:proofErr w:type="spellStart"/>
      <w:r w:rsidRPr="0045001C">
        <w:t>aplanática</w:t>
      </w:r>
      <w:proofErr w:type="spellEnd"/>
      <w:r w:rsidRPr="0045001C">
        <w:t>.</w:t>
      </w:r>
    </w:p>
    <w:p w:rsidR="00226115" w:rsidRPr="0045001C" w:rsidRDefault="00226115" w:rsidP="00226115">
      <w:pPr>
        <w:spacing w:line="276" w:lineRule="auto"/>
        <w:jc w:val="both"/>
      </w:pPr>
    </w:p>
    <w:p w:rsidR="00226115" w:rsidRPr="0045001C" w:rsidRDefault="00226115" w:rsidP="00226115">
      <w:pPr>
        <w:spacing w:line="276" w:lineRule="auto"/>
        <w:jc w:val="both"/>
      </w:pPr>
      <w:r w:rsidRPr="0045001C">
        <w:t xml:space="preserve"> Paciente glaucomatoso o hipertenso ocular conocido con controles previos en el Servicio de Oftalmología:</w:t>
      </w:r>
    </w:p>
    <w:p w:rsidR="00226115" w:rsidRPr="0045001C" w:rsidRDefault="00226115" w:rsidP="00226115">
      <w:pPr>
        <w:spacing w:line="276" w:lineRule="auto"/>
        <w:jc w:val="both"/>
      </w:pPr>
    </w:p>
    <w:p w:rsidR="00226115" w:rsidRPr="0045001C" w:rsidRDefault="00226115" w:rsidP="00226115">
      <w:pPr>
        <w:spacing w:line="276" w:lineRule="auto"/>
        <w:jc w:val="both"/>
      </w:pPr>
      <w:r w:rsidRPr="0045001C">
        <w:tab/>
        <w:t>Interconsulta debe contener:</w:t>
      </w:r>
    </w:p>
    <w:p w:rsidR="00226115" w:rsidRPr="0045001C" w:rsidRDefault="00226115" w:rsidP="00226115">
      <w:pPr>
        <w:pStyle w:val="Prrafodelista"/>
        <w:numPr>
          <w:ilvl w:val="1"/>
          <w:numId w:val="11"/>
        </w:numPr>
        <w:spacing w:line="276" w:lineRule="auto"/>
        <w:jc w:val="both"/>
      </w:pPr>
      <w:r w:rsidRPr="0045001C">
        <w:t>Diagnósticos conocidos oftalmológicos y generales</w:t>
      </w:r>
    </w:p>
    <w:p w:rsidR="00226115" w:rsidRPr="0045001C" w:rsidRDefault="00226115" w:rsidP="00226115">
      <w:pPr>
        <w:pStyle w:val="Prrafodelista"/>
        <w:numPr>
          <w:ilvl w:val="1"/>
          <w:numId w:val="11"/>
        </w:numPr>
        <w:spacing w:line="276" w:lineRule="auto"/>
        <w:jc w:val="both"/>
      </w:pPr>
      <w:r w:rsidRPr="0045001C">
        <w:t>Breve resumen de la historia clínica.</w:t>
      </w:r>
    </w:p>
    <w:p w:rsidR="00226115" w:rsidRPr="0045001C" w:rsidRDefault="00226115" w:rsidP="00226115">
      <w:pPr>
        <w:pStyle w:val="Prrafodelista"/>
        <w:numPr>
          <w:ilvl w:val="1"/>
          <w:numId w:val="11"/>
        </w:numPr>
        <w:spacing w:line="276" w:lineRule="auto"/>
        <w:jc w:val="both"/>
      </w:pPr>
      <w:r w:rsidRPr="0045001C">
        <w:t>Fecha aproximada del último control oftalmológico</w:t>
      </w:r>
    </w:p>
    <w:p w:rsidR="00226115" w:rsidRPr="0045001C" w:rsidRDefault="00226115" w:rsidP="00226115">
      <w:pPr>
        <w:pStyle w:val="Prrafodelista"/>
        <w:numPr>
          <w:ilvl w:val="1"/>
          <w:numId w:val="11"/>
        </w:numPr>
        <w:spacing w:line="276" w:lineRule="auto"/>
        <w:jc w:val="both"/>
      </w:pPr>
      <w:r w:rsidRPr="0045001C">
        <w:t>Tratamiento indicado y cumplimiento del mismo</w:t>
      </w:r>
    </w:p>
    <w:p w:rsidR="00226115" w:rsidRPr="0045001C" w:rsidRDefault="00226115" w:rsidP="00226115">
      <w:pPr>
        <w:pStyle w:val="Prrafodelista"/>
        <w:numPr>
          <w:ilvl w:val="1"/>
          <w:numId w:val="11"/>
        </w:numPr>
        <w:spacing w:line="276" w:lineRule="auto"/>
        <w:jc w:val="both"/>
      </w:pPr>
      <w:r w:rsidRPr="0045001C">
        <w:lastRenderedPageBreak/>
        <w:t>Magnitud de la corrección óptica o copia de receta de lentes en caso de haber sido evaluado en algún programa anexo.</w:t>
      </w:r>
    </w:p>
    <w:p w:rsidR="00226115" w:rsidRPr="0045001C" w:rsidRDefault="00226115" w:rsidP="00226115">
      <w:pPr>
        <w:spacing w:line="276" w:lineRule="auto"/>
        <w:jc w:val="both"/>
        <w:rPr>
          <w:b/>
        </w:rPr>
      </w:pPr>
    </w:p>
    <w:p w:rsidR="00226115" w:rsidRPr="0045001C" w:rsidRDefault="00014A8F" w:rsidP="00226115">
      <w:pPr>
        <w:spacing w:line="276" w:lineRule="auto"/>
        <w:jc w:val="both"/>
        <w:rPr>
          <w:b/>
        </w:rPr>
      </w:pPr>
      <w:proofErr w:type="spellStart"/>
      <w:r>
        <w:rPr>
          <w:b/>
        </w:rPr>
        <w:t>C</w:t>
      </w:r>
      <w:r w:rsidRPr="0045001C">
        <w:rPr>
          <w:b/>
        </w:rPr>
        <w:t>ontrarreferencia</w:t>
      </w:r>
      <w:proofErr w:type="spellEnd"/>
      <w:r w:rsidRPr="0045001C">
        <w:rPr>
          <w:b/>
        </w:rPr>
        <w:t>:</w:t>
      </w:r>
    </w:p>
    <w:p w:rsidR="00226115" w:rsidRPr="0045001C" w:rsidRDefault="00226115" w:rsidP="00226115">
      <w:pPr>
        <w:spacing w:line="276" w:lineRule="auto"/>
        <w:jc w:val="both"/>
        <w:rPr>
          <w:b/>
        </w:rPr>
      </w:pPr>
    </w:p>
    <w:p w:rsidR="00226115" w:rsidRPr="0045001C" w:rsidRDefault="00226115" w:rsidP="00226115">
      <w:pPr>
        <w:spacing w:line="276" w:lineRule="auto"/>
        <w:jc w:val="both"/>
      </w:pPr>
      <w:r w:rsidRPr="0045001C">
        <w:t xml:space="preserve">Se enviará </w:t>
      </w:r>
      <w:proofErr w:type="spellStart"/>
      <w:r w:rsidRPr="0045001C">
        <w:t>contrarreferencia</w:t>
      </w:r>
      <w:proofErr w:type="spellEnd"/>
      <w:r w:rsidRPr="0045001C">
        <w:t xml:space="preserve"> en los siguientes casos:</w:t>
      </w:r>
    </w:p>
    <w:p w:rsidR="00226115" w:rsidRPr="0045001C" w:rsidRDefault="00226115" w:rsidP="00226115">
      <w:pPr>
        <w:spacing w:line="276" w:lineRule="auto"/>
        <w:jc w:val="both"/>
      </w:pPr>
    </w:p>
    <w:p w:rsidR="00226115" w:rsidRPr="0045001C" w:rsidRDefault="00226115" w:rsidP="00226115">
      <w:pPr>
        <w:pStyle w:val="Prrafodelista"/>
        <w:numPr>
          <w:ilvl w:val="1"/>
          <w:numId w:val="12"/>
        </w:numPr>
        <w:spacing w:line="276" w:lineRule="auto"/>
        <w:jc w:val="both"/>
      </w:pPr>
      <w:r w:rsidRPr="0045001C">
        <w:t>Glaucoma en tratamiento, compensado y estable (sin progresión)</w:t>
      </w:r>
    </w:p>
    <w:p w:rsidR="00226115" w:rsidRPr="0045001C" w:rsidRDefault="00226115" w:rsidP="00226115">
      <w:pPr>
        <w:pStyle w:val="Prrafodelista"/>
        <w:numPr>
          <w:ilvl w:val="1"/>
          <w:numId w:val="12"/>
        </w:numPr>
        <w:spacing w:line="276" w:lineRule="auto"/>
        <w:jc w:val="both"/>
      </w:pPr>
      <w:r w:rsidRPr="0045001C">
        <w:t>Hipertensión ocular, con o sin tratamiento, estable (sin progresión)</w:t>
      </w:r>
    </w:p>
    <w:p w:rsidR="00226115" w:rsidRPr="0045001C" w:rsidRDefault="00226115" w:rsidP="00226115">
      <w:pPr>
        <w:pStyle w:val="Prrafodelista"/>
        <w:numPr>
          <w:ilvl w:val="1"/>
          <w:numId w:val="12"/>
        </w:numPr>
        <w:spacing w:line="276" w:lineRule="auto"/>
        <w:contextualSpacing w:val="0"/>
        <w:jc w:val="both"/>
      </w:pPr>
      <w:r w:rsidRPr="0045001C">
        <w:t>Pacientes enviados por sospecha de glaucoma en quienes  se descarta dicha patología luego de la evaluación realizada</w:t>
      </w:r>
    </w:p>
    <w:p w:rsidR="00226115" w:rsidRPr="0045001C" w:rsidRDefault="00226115" w:rsidP="00226115">
      <w:pPr>
        <w:spacing w:line="276" w:lineRule="auto"/>
        <w:jc w:val="both"/>
      </w:pPr>
    </w:p>
    <w:p w:rsidR="00226115" w:rsidRPr="0045001C" w:rsidRDefault="00226115" w:rsidP="00226115">
      <w:pPr>
        <w:spacing w:line="276" w:lineRule="auto"/>
        <w:jc w:val="both"/>
      </w:pPr>
      <w:r w:rsidRPr="0045001C">
        <w:t xml:space="preserve">El documento de </w:t>
      </w:r>
      <w:proofErr w:type="spellStart"/>
      <w:r w:rsidRPr="0045001C">
        <w:t>Contrarreferencia</w:t>
      </w:r>
      <w:proofErr w:type="spellEnd"/>
      <w:r w:rsidRPr="0045001C">
        <w:t xml:space="preserve"> contendrá:</w:t>
      </w:r>
    </w:p>
    <w:p w:rsidR="00226115" w:rsidRPr="0045001C" w:rsidRDefault="00226115" w:rsidP="00226115">
      <w:pPr>
        <w:spacing w:line="276" w:lineRule="auto"/>
        <w:ind w:left="708"/>
        <w:jc w:val="both"/>
      </w:pPr>
      <w:r w:rsidRPr="0045001C">
        <w:t>Tratamiento y/o conducta indicados</w:t>
      </w:r>
    </w:p>
    <w:p w:rsidR="00226115" w:rsidRPr="0045001C" w:rsidRDefault="00226115" w:rsidP="00226115">
      <w:pPr>
        <w:spacing w:line="276" w:lineRule="auto"/>
        <w:ind w:left="708"/>
        <w:jc w:val="both"/>
      </w:pPr>
      <w:r w:rsidRPr="0045001C">
        <w:t>Fecha aproximada del siguiente control en caso de requerirlo</w:t>
      </w:r>
    </w:p>
    <w:p w:rsidR="00226115" w:rsidRPr="0045001C" w:rsidRDefault="00226115" w:rsidP="00226115">
      <w:pPr>
        <w:spacing w:line="276" w:lineRule="auto"/>
        <w:ind w:left="708"/>
        <w:jc w:val="both"/>
      </w:pPr>
      <w:r w:rsidRPr="0045001C">
        <w:t>Se especificará si dicho control debe ser en UAPO correspondiente o en Nivel Secundario.</w:t>
      </w:r>
    </w:p>
    <w:p w:rsidR="00AF316F" w:rsidRPr="0045001C" w:rsidRDefault="00AF316F" w:rsidP="00E46657">
      <w:pPr>
        <w:spacing w:line="276" w:lineRule="auto"/>
        <w:jc w:val="both"/>
        <w:rPr>
          <w:b/>
          <w:color w:val="FF0000"/>
          <w:u w:val="single"/>
        </w:rPr>
      </w:pPr>
    </w:p>
    <w:p w:rsidR="003F4A20" w:rsidRPr="00AF316F" w:rsidRDefault="003F4A20" w:rsidP="00E46657">
      <w:pPr>
        <w:spacing w:line="276" w:lineRule="auto"/>
        <w:jc w:val="both"/>
        <w:rPr>
          <w:rFonts w:asciiTheme="minorHAnsi" w:hAnsiTheme="minorHAnsi" w:cs="Arial"/>
          <w:b/>
          <w:color w:val="FF0000"/>
          <w:sz w:val="22"/>
          <w:szCs w:val="22"/>
          <w:u w:val="single"/>
          <w:lang w:val="es-CL"/>
        </w:rPr>
      </w:pPr>
    </w:p>
    <w:p w:rsidR="00014A8F" w:rsidRPr="00EE1B9F" w:rsidRDefault="00014A8F" w:rsidP="00014A8F">
      <w:pPr>
        <w:numPr>
          <w:ilvl w:val="0"/>
          <w:numId w:val="1"/>
        </w:numPr>
        <w:tabs>
          <w:tab w:val="clear" w:pos="502"/>
          <w:tab w:val="num" w:pos="360"/>
        </w:tabs>
        <w:spacing w:line="360" w:lineRule="auto"/>
        <w:ind w:left="360"/>
        <w:rPr>
          <w:b/>
          <w:lang w:val="pt-BR"/>
        </w:rPr>
      </w:pPr>
      <w:r w:rsidRPr="00EE1B9F">
        <w:rPr>
          <w:b/>
          <w:lang w:val="pt-BR"/>
        </w:rPr>
        <w:t>Registros:</w:t>
      </w:r>
      <w:r w:rsidRPr="00EE1B9F">
        <w:rPr>
          <w:lang w:val="pt-BR"/>
        </w:rPr>
        <w:t xml:space="preserve"> </w:t>
      </w:r>
      <w:r w:rsidRPr="000155DF">
        <w:rPr>
          <w:lang w:val="pt-BR"/>
        </w:rPr>
        <w:t xml:space="preserve">Ficha clínica, REM, SIDRA, </w:t>
      </w:r>
      <w:proofErr w:type="spellStart"/>
      <w:r w:rsidRPr="000155DF">
        <w:rPr>
          <w:lang w:val="pt-BR"/>
        </w:rPr>
        <w:t>contrarreferencia</w:t>
      </w:r>
      <w:proofErr w:type="spellEnd"/>
    </w:p>
    <w:p w:rsidR="00014A8F" w:rsidRPr="00EE1B9F" w:rsidRDefault="00014A8F" w:rsidP="00014A8F">
      <w:pPr>
        <w:spacing w:line="360" w:lineRule="auto"/>
        <w:ind w:left="360"/>
        <w:rPr>
          <w:b/>
          <w:u w:val="single"/>
          <w:lang w:val="pt-BR"/>
        </w:rPr>
      </w:pPr>
    </w:p>
    <w:p w:rsidR="00014A8F" w:rsidRPr="00EE1B9F" w:rsidRDefault="00014A8F" w:rsidP="00014A8F">
      <w:pPr>
        <w:numPr>
          <w:ilvl w:val="0"/>
          <w:numId w:val="1"/>
        </w:numPr>
        <w:tabs>
          <w:tab w:val="clear" w:pos="502"/>
          <w:tab w:val="num" w:pos="360"/>
        </w:tabs>
        <w:spacing w:line="360" w:lineRule="auto"/>
        <w:ind w:left="360"/>
        <w:rPr>
          <w:b/>
          <w:lang w:val="pt-BR"/>
        </w:rPr>
      </w:pPr>
      <w:r w:rsidRPr="00EE1B9F">
        <w:rPr>
          <w:b/>
          <w:lang w:val="pt-BR"/>
        </w:rPr>
        <w:t xml:space="preserve">Anexos: </w:t>
      </w:r>
      <w:r w:rsidRPr="00EE1B9F">
        <w:rPr>
          <w:lang w:val="pt-BR"/>
        </w:rPr>
        <w:t xml:space="preserve">No </w:t>
      </w:r>
      <w:proofErr w:type="spellStart"/>
      <w:r w:rsidRPr="00EE1B9F">
        <w:rPr>
          <w:lang w:val="pt-BR"/>
        </w:rPr>
        <w:t>aplicable</w:t>
      </w:r>
      <w:proofErr w:type="spellEnd"/>
    </w:p>
    <w:p w:rsidR="00014A8F" w:rsidRPr="00EE1B9F" w:rsidRDefault="00014A8F" w:rsidP="00014A8F">
      <w:pPr>
        <w:pStyle w:val="Prrafodelista"/>
        <w:rPr>
          <w:b/>
          <w:lang w:val="pt-BR"/>
        </w:rPr>
      </w:pPr>
    </w:p>
    <w:p w:rsidR="00014A8F" w:rsidRPr="00E97F8C" w:rsidRDefault="00014A8F" w:rsidP="00014A8F">
      <w:pPr>
        <w:numPr>
          <w:ilvl w:val="0"/>
          <w:numId w:val="1"/>
        </w:numPr>
        <w:tabs>
          <w:tab w:val="clear" w:pos="502"/>
          <w:tab w:val="num" w:pos="360"/>
        </w:tabs>
        <w:spacing w:after="160" w:line="252" w:lineRule="auto"/>
        <w:ind w:left="360"/>
        <w:rPr>
          <w:rFonts w:eastAsia="Calibri"/>
          <w:b/>
          <w:lang w:val="es-CL" w:eastAsia="es-CL"/>
        </w:rPr>
      </w:pPr>
      <w:r w:rsidRPr="00E97F8C">
        <w:rPr>
          <w:rFonts w:eastAsia="Calibri"/>
          <w:b/>
          <w:lang w:val="es-CL" w:eastAsia="es-CL"/>
        </w:rPr>
        <w:t xml:space="preserve">Indicadores de Monitoreo y Evaluación del Protocolo: </w:t>
      </w:r>
    </w:p>
    <w:tbl>
      <w:tblPr>
        <w:tblpPr w:leftFromText="141" w:rightFromText="141" w:vertAnchor="text" w:horzAnchor="page" w:tblpX="2248" w:tblpY="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79"/>
      </w:tblGrid>
      <w:tr w:rsidR="00014A8F" w:rsidRPr="00B56B86" w:rsidTr="007A7CCA">
        <w:tc>
          <w:tcPr>
            <w:tcW w:w="2376" w:type="dxa"/>
          </w:tcPr>
          <w:p w:rsidR="00014A8F" w:rsidRPr="00B56B86" w:rsidRDefault="00014A8F" w:rsidP="007A7CCA">
            <w:pPr>
              <w:spacing w:line="360" w:lineRule="auto"/>
              <w:rPr>
                <w:lang w:val="es-CL"/>
              </w:rPr>
            </w:pPr>
            <w:r w:rsidRPr="00B56B86">
              <w:rPr>
                <w:lang w:val="es-CL"/>
              </w:rPr>
              <w:t>Definición Indicador</w:t>
            </w:r>
          </w:p>
        </w:tc>
        <w:tc>
          <w:tcPr>
            <w:tcW w:w="6379" w:type="dxa"/>
          </w:tcPr>
          <w:p w:rsidR="00014A8F" w:rsidRPr="00B56B86" w:rsidRDefault="00014A8F" w:rsidP="007A7CCA">
            <w:pPr>
              <w:spacing w:line="360" w:lineRule="auto"/>
              <w:jc w:val="center"/>
              <w:rPr>
                <w:lang w:val="es-CL"/>
              </w:rPr>
            </w:pPr>
            <w:r w:rsidRPr="00B56B86">
              <w:rPr>
                <w:lang w:val="es-CL"/>
              </w:rPr>
              <w:t>Cumplimiento del protocolo</w:t>
            </w:r>
          </w:p>
        </w:tc>
      </w:tr>
      <w:tr w:rsidR="00014A8F" w:rsidRPr="00B56B86" w:rsidTr="007A7CCA">
        <w:tc>
          <w:tcPr>
            <w:tcW w:w="2376" w:type="dxa"/>
          </w:tcPr>
          <w:p w:rsidR="00014A8F" w:rsidRPr="00B56B86" w:rsidRDefault="00014A8F" w:rsidP="007A7CCA">
            <w:pPr>
              <w:spacing w:line="360" w:lineRule="auto"/>
              <w:rPr>
                <w:lang w:val="es-CL"/>
              </w:rPr>
            </w:pPr>
            <w:r w:rsidRPr="00B56B86">
              <w:rPr>
                <w:lang w:val="es-CL"/>
              </w:rPr>
              <w:t>Tipo de Indicador</w:t>
            </w:r>
          </w:p>
        </w:tc>
        <w:tc>
          <w:tcPr>
            <w:tcW w:w="6379" w:type="dxa"/>
          </w:tcPr>
          <w:p w:rsidR="00014A8F" w:rsidRPr="00B56B86" w:rsidRDefault="00014A8F" w:rsidP="007A7CCA">
            <w:pPr>
              <w:spacing w:line="360" w:lineRule="auto"/>
              <w:jc w:val="center"/>
              <w:rPr>
                <w:lang w:val="es-CL"/>
              </w:rPr>
            </w:pPr>
            <w:r w:rsidRPr="00B56B86">
              <w:rPr>
                <w:lang w:val="es-CL"/>
              </w:rPr>
              <w:t xml:space="preserve">Proceso  </w:t>
            </w:r>
          </w:p>
        </w:tc>
      </w:tr>
      <w:tr w:rsidR="00014A8F" w:rsidRPr="00B56B86" w:rsidTr="007A7CCA">
        <w:tc>
          <w:tcPr>
            <w:tcW w:w="2376" w:type="dxa"/>
          </w:tcPr>
          <w:p w:rsidR="00014A8F" w:rsidRPr="00B56B86" w:rsidRDefault="00014A8F" w:rsidP="007A7CCA">
            <w:pPr>
              <w:spacing w:line="360" w:lineRule="auto"/>
              <w:rPr>
                <w:lang w:val="es-CL"/>
              </w:rPr>
            </w:pPr>
            <w:r w:rsidRPr="00B56B86">
              <w:rPr>
                <w:lang w:val="es-CL"/>
              </w:rPr>
              <w:t>Dimensión</w:t>
            </w:r>
          </w:p>
        </w:tc>
        <w:tc>
          <w:tcPr>
            <w:tcW w:w="6379" w:type="dxa"/>
          </w:tcPr>
          <w:p w:rsidR="00014A8F" w:rsidRPr="00B56B86" w:rsidRDefault="00014A8F" w:rsidP="007A7CCA">
            <w:pPr>
              <w:spacing w:line="360" w:lineRule="auto"/>
              <w:jc w:val="center"/>
              <w:rPr>
                <w:lang w:val="es-CL"/>
              </w:rPr>
            </w:pPr>
            <w:r w:rsidRPr="00B56B86">
              <w:rPr>
                <w:lang w:val="es-CL"/>
              </w:rPr>
              <w:t>Efectividad</w:t>
            </w:r>
          </w:p>
        </w:tc>
      </w:tr>
      <w:tr w:rsidR="00014A8F" w:rsidRPr="00B56B86" w:rsidTr="007A7CCA">
        <w:tc>
          <w:tcPr>
            <w:tcW w:w="2376" w:type="dxa"/>
          </w:tcPr>
          <w:p w:rsidR="00014A8F" w:rsidRPr="00B56B86" w:rsidRDefault="00014A8F" w:rsidP="007A7CCA">
            <w:pPr>
              <w:spacing w:line="360" w:lineRule="auto"/>
              <w:rPr>
                <w:lang w:val="es-CL"/>
              </w:rPr>
            </w:pPr>
            <w:r w:rsidRPr="00B56B86">
              <w:rPr>
                <w:lang w:val="es-CL"/>
              </w:rPr>
              <w:t>Formula</w:t>
            </w:r>
          </w:p>
          <w:p w:rsidR="00014A8F" w:rsidRPr="00B56B86" w:rsidRDefault="00014A8F" w:rsidP="007A7CCA">
            <w:pPr>
              <w:spacing w:line="360" w:lineRule="auto"/>
              <w:rPr>
                <w:lang w:val="es-CL"/>
              </w:rPr>
            </w:pPr>
          </w:p>
        </w:tc>
        <w:tc>
          <w:tcPr>
            <w:tcW w:w="6379" w:type="dxa"/>
          </w:tcPr>
          <w:p w:rsidR="00014A8F" w:rsidRPr="00B56B86" w:rsidRDefault="00014A8F" w:rsidP="007A7CCA">
            <w:pPr>
              <w:spacing w:line="360" w:lineRule="auto"/>
              <w:rPr>
                <w:lang w:val="es-CL"/>
              </w:rPr>
            </w:pPr>
          </w:p>
          <w:p w:rsidR="00014A8F" w:rsidRPr="00B56B86" w:rsidRDefault="00014A8F" w:rsidP="007A7CCA">
            <w:pPr>
              <w:spacing w:line="360" w:lineRule="auto"/>
              <w:ind w:right="-108"/>
              <w:rPr>
                <w:lang w:val="es-CL"/>
              </w:rPr>
            </w:pPr>
            <w:proofErr w:type="spellStart"/>
            <w:r w:rsidRPr="00B56B86">
              <w:rPr>
                <w:u w:val="single"/>
                <w:lang w:val="es-CL"/>
              </w:rPr>
              <w:t>Pac</w:t>
            </w:r>
            <w:proofErr w:type="spellEnd"/>
            <w:r w:rsidRPr="00B56B86">
              <w:rPr>
                <w:u w:val="single"/>
                <w:lang w:val="es-CL"/>
              </w:rPr>
              <w:t xml:space="preserve"> derivados según protoc</w:t>
            </w:r>
            <w:r>
              <w:rPr>
                <w:u w:val="single"/>
                <w:lang w:val="es-CL"/>
              </w:rPr>
              <w:t>olo de patologías OFT</w:t>
            </w:r>
            <w:r w:rsidRPr="00B56B86">
              <w:rPr>
                <w:u w:val="single"/>
                <w:lang w:val="es-CL"/>
              </w:rPr>
              <w:t>(*)</w:t>
            </w:r>
            <w:r w:rsidRPr="00B56B86">
              <w:t>X100</w:t>
            </w:r>
          </w:p>
          <w:p w:rsidR="00014A8F" w:rsidRPr="00B56B86" w:rsidRDefault="00014A8F" w:rsidP="007A7CCA">
            <w:pPr>
              <w:spacing w:line="360" w:lineRule="auto"/>
            </w:pPr>
            <w:r w:rsidRPr="00B56B86">
              <w:t>Total de pacientes derivad</w:t>
            </w:r>
            <w:r>
              <w:t>os por patologías OFT</w:t>
            </w:r>
          </w:p>
          <w:p w:rsidR="00014A8F" w:rsidRPr="00B56B86" w:rsidRDefault="00014A8F" w:rsidP="00014A8F">
            <w:pPr>
              <w:spacing w:line="360" w:lineRule="auto"/>
              <w:jc w:val="center"/>
            </w:pPr>
            <w:r>
              <w:t>(*) patologías OFT</w:t>
            </w:r>
            <w:r w:rsidRPr="00B56B86">
              <w:t xml:space="preserve"> contenidas en el protocolo</w:t>
            </w:r>
          </w:p>
        </w:tc>
      </w:tr>
      <w:tr w:rsidR="00014A8F" w:rsidRPr="00B56B86" w:rsidTr="007A7CCA">
        <w:tc>
          <w:tcPr>
            <w:tcW w:w="2376" w:type="dxa"/>
          </w:tcPr>
          <w:p w:rsidR="00014A8F" w:rsidRPr="00B56B86" w:rsidRDefault="00014A8F" w:rsidP="007A7CCA">
            <w:pPr>
              <w:spacing w:line="360" w:lineRule="auto"/>
              <w:rPr>
                <w:lang w:val="es-CL"/>
              </w:rPr>
            </w:pPr>
            <w:r w:rsidRPr="00B56B86">
              <w:rPr>
                <w:lang w:val="es-CL"/>
              </w:rPr>
              <w:t>Umbral</w:t>
            </w:r>
          </w:p>
        </w:tc>
        <w:tc>
          <w:tcPr>
            <w:tcW w:w="6379" w:type="dxa"/>
          </w:tcPr>
          <w:p w:rsidR="00014A8F" w:rsidRPr="00B56B86" w:rsidRDefault="00014A8F" w:rsidP="007A7CCA">
            <w:pPr>
              <w:spacing w:line="360" w:lineRule="auto"/>
              <w:jc w:val="center"/>
              <w:rPr>
                <w:lang w:val="es-CL"/>
              </w:rPr>
            </w:pPr>
            <w:r w:rsidRPr="00B56B86">
              <w:rPr>
                <w:lang w:val="es-CL"/>
              </w:rPr>
              <w:t>70%</w:t>
            </w:r>
          </w:p>
        </w:tc>
      </w:tr>
      <w:tr w:rsidR="00014A8F" w:rsidRPr="00B56B86" w:rsidTr="007A7CCA">
        <w:trPr>
          <w:trHeight w:val="630"/>
        </w:trPr>
        <w:tc>
          <w:tcPr>
            <w:tcW w:w="2376" w:type="dxa"/>
          </w:tcPr>
          <w:p w:rsidR="00014A8F" w:rsidRPr="00B56B86" w:rsidRDefault="00014A8F" w:rsidP="007A7CCA">
            <w:pPr>
              <w:tabs>
                <w:tab w:val="left" w:pos="345"/>
                <w:tab w:val="center" w:pos="1836"/>
              </w:tabs>
              <w:spacing w:line="360" w:lineRule="auto"/>
              <w:rPr>
                <w:lang w:val="es-CL"/>
              </w:rPr>
            </w:pPr>
            <w:r w:rsidRPr="00B56B86">
              <w:rPr>
                <w:lang w:val="es-CL"/>
              </w:rPr>
              <w:t>Justificación</w:t>
            </w:r>
          </w:p>
        </w:tc>
        <w:tc>
          <w:tcPr>
            <w:tcW w:w="6379" w:type="dxa"/>
          </w:tcPr>
          <w:p w:rsidR="00014A8F" w:rsidRPr="00B56B86" w:rsidRDefault="00014A8F" w:rsidP="00014A8F">
            <w:pPr>
              <w:spacing w:line="360" w:lineRule="auto"/>
              <w:jc w:val="both"/>
              <w:rPr>
                <w:lang w:val="es-CL"/>
              </w:rPr>
            </w:pPr>
            <w:r w:rsidRPr="00B56B86">
              <w:rPr>
                <w:lang w:val="es-CL"/>
              </w:rPr>
              <w:t>Derivación pertinente y oportuna de p</w:t>
            </w:r>
            <w:r>
              <w:rPr>
                <w:lang w:val="es-CL"/>
              </w:rPr>
              <w:t>atologías OFT</w:t>
            </w:r>
            <w:r w:rsidRPr="00B56B86">
              <w:rPr>
                <w:lang w:val="es-CL"/>
              </w:rPr>
              <w:t xml:space="preserve"> </w:t>
            </w:r>
          </w:p>
        </w:tc>
      </w:tr>
      <w:tr w:rsidR="00014A8F" w:rsidRPr="00B56B86" w:rsidTr="007A7CCA">
        <w:tc>
          <w:tcPr>
            <w:tcW w:w="2376" w:type="dxa"/>
          </w:tcPr>
          <w:p w:rsidR="00014A8F" w:rsidRPr="00B56B86" w:rsidRDefault="00014A8F" w:rsidP="007A7CCA">
            <w:pPr>
              <w:spacing w:line="360" w:lineRule="auto"/>
              <w:jc w:val="both"/>
              <w:rPr>
                <w:lang w:val="es-CL"/>
              </w:rPr>
            </w:pPr>
            <w:r w:rsidRPr="00B56B86">
              <w:rPr>
                <w:lang w:val="es-CL"/>
              </w:rPr>
              <w:t>Fuente de información</w:t>
            </w:r>
          </w:p>
        </w:tc>
        <w:tc>
          <w:tcPr>
            <w:tcW w:w="6379" w:type="dxa"/>
          </w:tcPr>
          <w:p w:rsidR="00014A8F" w:rsidRPr="00B56B86" w:rsidRDefault="00014A8F" w:rsidP="007A7CCA">
            <w:pPr>
              <w:spacing w:line="360" w:lineRule="auto"/>
              <w:jc w:val="center"/>
              <w:rPr>
                <w:lang w:val="es-CL"/>
              </w:rPr>
            </w:pPr>
            <w:r w:rsidRPr="00B56B86">
              <w:rPr>
                <w:lang w:val="es-CL"/>
              </w:rPr>
              <w:t>Fichas clínicas-interconsultas</w:t>
            </w:r>
          </w:p>
        </w:tc>
      </w:tr>
      <w:tr w:rsidR="00014A8F" w:rsidRPr="00B56B86" w:rsidTr="007A7CCA">
        <w:tc>
          <w:tcPr>
            <w:tcW w:w="2376" w:type="dxa"/>
          </w:tcPr>
          <w:p w:rsidR="00014A8F" w:rsidRPr="00B56B86" w:rsidRDefault="00014A8F" w:rsidP="007A7CCA">
            <w:pPr>
              <w:spacing w:line="360" w:lineRule="auto"/>
              <w:jc w:val="both"/>
              <w:rPr>
                <w:lang w:val="es-CL"/>
              </w:rPr>
            </w:pPr>
            <w:r w:rsidRPr="00B56B86">
              <w:rPr>
                <w:lang w:val="es-CL"/>
              </w:rPr>
              <w:lastRenderedPageBreak/>
              <w:t>Periodicidad</w:t>
            </w:r>
          </w:p>
        </w:tc>
        <w:tc>
          <w:tcPr>
            <w:tcW w:w="6379" w:type="dxa"/>
          </w:tcPr>
          <w:p w:rsidR="00014A8F" w:rsidRPr="00B56B86" w:rsidRDefault="00014A8F" w:rsidP="007A7CCA">
            <w:pPr>
              <w:spacing w:line="360" w:lineRule="auto"/>
              <w:jc w:val="center"/>
              <w:rPr>
                <w:lang w:val="es-CL"/>
              </w:rPr>
            </w:pPr>
            <w:r w:rsidRPr="00B56B86">
              <w:rPr>
                <w:lang w:val="es-CL"/>
              </w:rPr>
              <w:t>SEMESTRAL</w:t>
            </w:r>
          </w:p>
        </w:tc>
      </w:tr>
      <w:tr w:rsidR="00014A8F" w:rsidRPr="00B56B86" w:rsidTr="007A7CCA">
        <w:tc>
          <w:tcPr>
            <w:tcW w:w="2376" w:type="dxa"/>
          </w:tcPr>
          <w:p w:rsidR="00014A8F" w:rsidRPr="00B56B86" w:rsidRDefault="00014A8F" w:rsidP="007A7CCA">
            <w:pPr>
              <w:spacing w:line="360" w:lineRule="auto"/>
              <w:jc w:val="both"/>
              <w:rPr>
                <w:lang w:val="es-CL"/>
              </w:rPr>
            </w:pPr>
            <w:r w:rsidRPr="00B56B86">
              <w:rPr>
                <w:lang w:val="es-CL"/>
              </w:rPr>
              <w:t>Responsable</w:t>
            </w:r>
          </w:p>
        </w:tc>
        <w:tc>
          <w:tcPr>
            <w:tcW w:w="6379" w:type="dxa"/>
          </w:tcPr>
          <w:p w:rsidR="00014A8F" w:rsidRPr="00B56B86" w:rsidRDefault="00014A8F" w:rsidP="007A7CCA">
            <w:pPr>
              <w:spacing w:line="360" w:lineRule="auto"/>
              <w:jc w:val="center"/>
              <w:rPr>
                <w:lang w:val="pt-BR"/>
              </w:rPr>
            </w:pPr>
            <w:proofErr w:type="spellStart"/>
            <w:r>
              <w:rPr>
                <w:lang w:val="pt-BR"/>
              </w:rPr>
              <w:t>Oftalmología</w:t>
            </w:r>
            <w:proofErr w:type="spellEnd"/>
            <w:r w:rsidRPr="00B56B86">
              <w:rPr>
                <w:lang w:val="pt-BR"/>
              </w:rPr>
              <w:t xml:space="preserve"> CAE</w:t>
            </w:r>
          </w:p>
        </w:tc>
      </w:tr>
    </w:tbl>
    <w:p w:rsidR="00014A8F" w:rsidRPr="00B56B86" w:rsidRDefault="00014A8F" w:rsidP="00014A8F">
      <w:pPr>
        <w:spacing w:after="160" w:line="252" w:lineRule="auto"/>
        <w:rPr>
          <w:rFonts w:eastAsia="Calibri"/>
          <w:lang w:val="es-CL" w:eastAsia="es-CL"/>
        </w:rPr>
      </w:pPr>
    </w:p>
    <w:p w:rsidR="00014A8F" w:rsidRPr="00215AE2" w:rsidRDefault="00014A8F" w:rsidP="00014A8F">
      <w:pPr>
        <w:numPr>
          <w:ilvl w:val="0"/>
          <w:numId w:val="1"/>
        </w:numPr>
        <w:tabs>
          <w:tab w:val="clear" w:pos="502"/>
          <w:tab w:val="num" w:pos="360"/>
        </w:tabs>
        <w:spacing w:after="160" w:line="252" w:lineRule="auto"/>
        <w:ind w:left="360"/>
        <w:rPr>
          <w:rFonts w:eastAsia="Calibri"/>
          <w:b/>
          <w:lang w:val="es-CL" w:eastAsia="es-CL"/>
        </w:rPr>
      </w:pPr>
      <w:r w:rsidRPr="00215AE2">
        <w:rPr>
          <w:rFonts w:eastAsia="Calibri"/>
          <w:b/>
          <w:lang w:val="es-CL" w:eastAsia="es-CL"/>
        </w:rPr>
        <w:t>Bibliografía:</w:t>
      </w:r>
    </w:p>
    <w:p w:rsidR="00014A8F" w:rsidRPr="00B56B86" w:rsidRDefault="00014A8F" w:rsidP="00014A8F">
      <w:pPr>
        <w:numPr>
          <w:ilvl w:val="1"/>
          <w:numId w:val="1"/>
        </w:numPr>
        <w:spacing w:after="160" w:line="252" w:lineRule="auto"/>
        <w:rPr>
          <w:rFonts w:eastAsia="Calibri"/>
          <w:lang w:val="es-CL" w:eastAsia="es-CL"/>
        </w:rPr>
      </w:pPr>
      <w:r w:rsidRPr="00B56B86">
        <w:rPr>
          <w:rFonts w:eastAsia="Calibri"/>
          <w:lang w:val="es-CL" w:eastAsia="es-CL"/>
        </w:rPr>
        <w:t xml:space="preserve">Protocolo de referencia y </w:t>
      </w:r>
      <w:proofErr w:type="spellStart"/>
      <w:r w:rsidRPr="00B56B86">
        <w:rPr>
          <w:rFonts w:eastAsia="Calibri"/>
          <w:lang w:val="es-CL" w:eastAsia="es-CL"/>
        </w:rPr>
        <w:t>contra</w:t>
      </w:r>
      <w:r>
        <w:rPr>
          <w:rFonts w:eastAsia="Calibri"/>
          <w:lang w:val="es-CL" w:eastAsia="es-CL"/>
        </w:rPr>
        <w:t>rreferencia</w:t>
      </w:r>
      <w:proofErr w:type="spellEnd"/>
      <w:r>
        <w:rPr>
          <w:rFonts w:eastAsia="Calibri"/>
          <w:lang w:val="es-CL" w:eastAsia="es-CL"/>
        </w:rPr>
        <w:t xml:space="preserve"> oftalmología</w:t>
      </w:r>
      <w:r w:rsidRPr="00B56B86">
        <w:rPr>
          <w:rFonts w:eastAsia="Calibri"/>
          <w:lang w:val="es-CL" w:eastAsia="es-CL"/>
        </w:rPr>
        <w:t xml:space="preserve"> año 2010</w:t>
      </w:r>
    </w:p>
    <w:p w:rsidR="00014A8F" w:rsidRPr="00014A8F" w:rsidRDefault="00014A8F" w:rsidP="00014A8F">
      <w:pPr>
        <w:spacing w:line="360" w:lineRule="auto"/>
        <w:ind w:left="360"/>
        <w:rPr>
          <w:b/>
          <w:u w:val="single"/>
          <w:lang w:val="es-CL"/>
        </w:rPr>
      </w:pPr>
    </w:p>
    <w:p w:rsidR="00014A8F" w:rsidRPr="00EE1B9F" w:rsidRDefault="00014A8F" w:rsidP="00014A8F">
      <w:pPr>
        <w:numPr>
          <w:ilvl w:val="0"/>
          <w:numId w:val="1"/>
        </w:numPr>
        <w:tabs>
          <w:tab w:val="clear" w:pos="502"/>
          <w:tab w:val="num" w:pos="360"/>
        </w:tabs>
        <w:spacing w:line="360" w:lineRule="auto"/>
        <w:ind w:left="360"/>
        <w:rPr>
          <w:b/>
          <w:u w:val="single"/>
          <w:lang w:val="es-CL"/>
        </w:rPr>
      </w:pPr>
      <w:r w:rsidRPr="00EE1B9F">
        <w:rPr>
          <w:b/>
          <w:lang w:val="es-CL"/>
        </w:rPr>
        <w:t xml:space="preserve">Modificaciones del Documento: </w:t>
      </w:r>
      <w:r w:rsidRPr="00EE1B9F">
        <w:rPr>
          <w:lang w:val="es-CL"/>
        </w:rPr>
        <w:t xml:space="preserve">segunda versión del protocolo del año 2010. Se agregaron las prioridades, tiempos de atención y de alta. </w:t>
      </w:r>
    </w:p>
    <w:p w:rsidR="00F734A3" w:rsidRDefault="00F734A3" w:rsidP="00E46657">
      <w:pPr>
        <w:spacing w:line="276" w:lineRule="auto"/>
        <w:jc w:val="both"/>
        <w:rPr>
          <w:rFonts w:asciiTheme="minorHAnsi" w:hAnsiTheme="minorHAnsi" w:cs="Arial"/>
          <w:b/>
          <w:sz w:val="22"/>
          <w:szCs w:val="22"/>
          <w:lang w:val="es-CL"/>
        </w:rPr>
      </w:pPr>
    </w:p>
    <w:p w:rsidR="000F6D60" w:rsidRPr="00AF316F" w:rsidRDefault="000F6D60" w:rsidP="00E46657">
      <w:pPr>
        <w:spacing w:line="276" w:lineRule="auto"/>
        <w:jc w:val="both"/>
        <w:rPr>
          <w:rFonts w:asciiTheme="minorHAnsi" w:hAnsiTheme="minorHAnsi" w:cs="Arial"/>
          <w:b/>
          <w:sz w:val="22"/>
          <w:szCs w:val="22"/>
          <w:lang w:val="es-CL"/>
        </w:rPr>
      </w:pPr>
      <w:bookmarkStart w:id="0" w:name="_GoBack"/>
      <w:bookmarkEnd w:id="0"/>
    </w:p>
    <w:sectPr w:rsidR="000F6D60" w:rsidRPr="00AF316F" w:rsidSect="000F6D60">
      <w:headerReference w:type="first" r:id="rId7"/>
      <w:foot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180" w:rsidRDefault="005B7180" w:rsidP="000F6D60">
      <w:r>
        <w:separator/>
      </w:r>
    </w:p>
  </w:endnote>
  <w:endnote w:type="continuationSeparator" w:id="0">
    <w:p w:rsidR="005B7180" w:rsidRDefault="005B7180" w:rsidP="000F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A3" w:rsidRDefault="00F734A3" w:rsidP="000F6D60">
    <w:pPr>
      <w:pStyle w:val="Piedepgina"/>
      <w:tabs>
        <w:tab w:val="clear" w:pos="4419"/>
        <w:tab w:val="clear" w:pos="8838"/>
        <w:tab w:val="left" w:pos="1140"/>
      </w:tabs>
    </w:pPr>
    <w:r>
      <w:tab/>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3420"/>
    </w:tblGrid>
    <w:tr w:rsidR="00F734A3" w:rsidTr="005D284F">
      <w:tc>
        <w:tcPr>
          <w:tcW w:w="3240" w:type="dxa"/>
        </w:tcPr>
        <w:p w:rsidR="00F734A3" w:rsidRDefault="00F734A3" w:rsidP="000F6D60">
          <w:pPr>
            <w:pStyle w:val="Piedepgina"/>
            <w:jc w:val="center"/>
          </w:pPr>
          <w:r>
            <w:t>Elaborado por</w:t>
          </w:r>
        </w:p>
      </w:tc>
      <w:tc>
        <w:tcPr>
          <w:tcW w:w="3240" w:type="dxa"/>
        </w:tcPr>
        <w:p w:rsidR="00F734A3" w:rsidRDefault="00F734A3" w:rsidP="000F6D60">
          <w:pPr>
            <w:pStyle w:val="Piedepgina"/>
            <w:jc w:val="center"/>
          </w:pPr>
          <w:r>
            <w:t>Revisado por</w:t>
          </w:r>
        </w:p>
      </w:tc>
      <w:tc>
        <w:tcPr>
          <w:tcW w:w="3420" w:type="dxa"/>
        </w:tcPr>
        <w:p w:rsidR="00F734A3" w:rsidRDefault="00F734A3" w:rsidP="000F6D60">
          <w:pPr>
            <w:pStyle w:val="Piedepgina"/>
            <w:jc w:val="center"/>
          </w:pPr>
          <w:r>
            <w:t>Autorizado por</w:t>
          </w:r>
        </w:p>
      </w:tc>
    </w:tr>
    <w:tr w:rsidR="00F734A3" w:rsidTr="005D284F">
      <w:tc>
        <w:tcPr>
          <w:tcW w:w="3240" w:type="dxa"/>
          <w:vAlign w:val="center"/>
        </w:tcPr>
        <w:p w:rsidR="00F734A3" w:rsidRDefault="00F35598" w:rsidP="003E525A">
          <w:pPr>
            <w:pStyle w:val="Piedepgina"/>
            <w:jc w:val="center"/>
          </w:pPr>
          <w:r>
            <w:t>Dra. Yasna Fernández B</w:t>
          </w:r>
        </w:p>
      </w:tc>
      <w:tc>
        <w:tcPr>
          <w:tcW w:w="3240" w:type="dxa"/>
          <w:vAlign w:val="center"/>
        </w:tcPr>
        <w:p w:rsidR="00F734A3" w:rsidRDefault="00F734A3" w:rsidP="000F6D60">
          <w:pPr>
            <w:pStyle w:val="Piedepgina"/>
            <w:jc w:val="center"/>
          </w:pPr>
          <w:r>
            <w:t>Dra. Sandra Lanza S</w:t>
          </w:r>
        </w:p>
        <w:p w:rsidR="00F734A3" w:rsidRDefault="00F734A3" w:rsidP="000F6D60">
          <w:pPr>
            <w:pStyle w:val="Piedepgina"/>
            <w:jc w:val="center"/>
          </w:pPr>
          <w:r>
            <w:t xml:space="preserve">Dra. </w:t>
          </w:r>
          <w:proofErr w:type="spellStart"/>
          <w:r>
            <w:t>RayénGac</w:t>
          </w:r>
          <w:proofErr w:type="spellEnd"/>
          <w:r>
            <w:t xml:space="preserve"> D</w:t>
          </w:r>
        </w:p>
      </w:tc>
      <w:tc>
        <w:tcPr>
          <w:tcW w:w="3420" w:type="dxa"/>
        </w:tcPr>
        <w:p w:rsidR="00F734A3" w:rsidRDefault="00F734A3" w:rsidP="000F6D60">
          <w:pPr>
            <w:pStyle w:val="Piedepgina"/>
            <w:jc w:val="center"/>
          </w:pPr>
          <w:r>
            <w:t>Dr. Francisco Acevedo T</w:t>
          </w:r>
        </w:p>
      </w:tc>
    </w:tr>
    <w:tr w:rsidR="00F734A3" w:rsidTr="005D284F">
      <w:tc>
        <w:tcPr>
          <w:tcW w:w="3240" w:type="dxa"/>
        </w:tcPr>
        <w:p w:rsidR="00F734A3" w:rsidRDefault="00F734A3" w:rsidP="000F6D60">
          <w:pPr>
            <w:pStyle w:val="Piedepgina"/>
          </w:pPr>
          <w:r>
            <w:t>Firma:</w:t>
          </w:r>
        </w:p>
        <w:p w:rsidR="00F734A3" w:rsidRDefault="00F734A3" w:rsidP="000F6D60">
          <w:pPr>
            <w:pStyle w:val="Piedepgina"/>
          </w:pPr>
        </w:p>
      </w:tc>
      <w:tc>
        <w:tcPr>
          <w:tcW w:w="3240" w:type="dxa"/>
        </w:tcPr>
        <w:p w:rsidR="00F734A3" w:rsidRDefault="00F734A3" w:rsidP="000F6D60">
          <w:pPr>
            <w:pStyle w:val="Piedepgina"/>
          </w:pPr>
          <w:r>
            <w:t>Firma:</w:t>
          </w:r>
        </w:p>
      </w:tc>
      <w:tc>
        <w:tcPr>
          <w:tcW w:w="3420" w:type="dxa"/>
        </w:tcPr>
        <w:p w:rsidR="00F734A3" w:rsidRDefault="00F734A3" w:rsidP="000F6D60">
          <w:pPr>
            <w:pStyle w:val="Piedepgina"/>
          </w:pPr>
          <w:r>
            <w:t>Firma:</w:t>
          </w:r>
        </w:p>
      </w:tc>
    </w:tr>
    <w:tr w:rsidR="00F734A3" w:rsidTr="005D284F">
      <w:tc>
        <w:tcPr>
          <w:tcW w:w="3240" w:type="dxa"/>
        </w:tcPr>
        <w:p w:rsidR="00F734A3" w:rsidRPr="00843104" w:rsidRDefault="00F734A3" w:rsidP="000F6D60">
          <w:pPr>
            <w:pStyle w:val="Piedepgina"/>
          </w:pPr>
          <w:r w:rsidRPr="00843104">
            <w:t>Fecha</w:t>
          </w:r>
          <w:r>
            <w:t xml:space="preserve">: </w:t>
          </w:r>
        </w:p>
      </w:tc>
      <w:tc>
        <w:tcPr>
          <w:tcW w:w="3240" w:type="dxa"/>
        </w:tcPr>
        <w:p w:rsidR="00F734A3" w:rsidRPr="00AE41DB" w:rsidRDefault="00F734A3" w:rsidP="000F6D60">
          <w:pPr>
            <w:pStyle w:val="Piedepgina"/>
            <w:rPr>
              <w:color w:val="FF6600"/>
            </w:rPr>
          </w:pPr>
          <w:r>
            <w:t xml:space="preserve">Fecha: </w:t>
          </w:r>
        </w:p>
      </w:tc>
      <w:tc>
        <w:tcPr>
          <w:tcW w:w="3420" w:type="dxa"/>
        </w:tcPr>
        <w:p w:rsidR="00F734A3" w:rsidRDefault="00F734A3" w:rsidP="000F6D60">
          <w:pPr>
            <w:pStyle w:val="Piedepgina"/>
          </w:pPr>
          <w:r>
            <w:t>Fecha:</w:t>
          </w:r>
        </w:p>
      </w:tc>
    </w:tr>
  </w:tbl>
  <w:p w:rsidR="00F734A3" w:rsidRDefault="00F734A3" w:rsidP="000F6D60">
    <w:pPr>
      <w:pStyle w:val="Piedepgina"/>
      <w:tabs>
        <w:tab w:val="clear" w:pos="4419"/>
        <w:tab w:val="clear" w:pos="8838"/>
        <w:tab w:val="left" w:pos="11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180" w:rsidRDefault="005B7180" w:rsidP="000F6D60">
      <w:r>
        <w:separator/>
      </w:r>
    </w:p>
  </w:footnote>
  <w:footnote w:type="continuationSeparator" w:id="0">
    <w:p w:rsidR="005B7180" w:rsidRDefault="005B7180" w:rsidP="000F6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120"/>
      <w:gridCol w:w="1980"/>
    </w:tblGrid>
    <w:tr w:rsidR="00F734A3" w:rsidTr="005D284F">
      <w:trPr>
        <w:trHeight w:val="536"/>
      </w:trPr>
      <w:tc>
        <w:tcPr>
          <w:tcW w:w="1800" w:type="dxa"/>
          <w:vMerge w:val="restart"/>
          <w:shd w:val="clear" w:color="auto" w:fill="auto"/>
        </w:tcPr>
        <w:p w:rsidR="00F734A3" w:rsidRPr="00917511" w:rsidRDefault="00F734A3" w:rsidP="000F6D60">
          <w:pPr>
            <w:pStyle w:val="Encabezado"/>
            <w:rPr>
              <w:sz w:val="18"/>
              <w:szCs w:val="18"/>
            </w:rPr>
          </w:pPr>
          <w:r>
            <w:rPr>
              <w:noProof/>
              <w:lang w:val="es-CL" w:eastAsia="es-CL"/>
            </w:rPr>
            <w:drawing>
              <wp:anchor distT="0" distB="0" distL="114300" distR="114300" simplePos="0" relativeHeight="251661312" behindDoc="0" locked="0" layoutInCell="1" allowOverlap="1">
                <wp:simplePos x="0" y="0"/>
                <wp:positionH relativeFrom="column">
                  <wp:posOffset>-12065</wp:posOffset>
                </wp:positionH>
                <wp:positionV relativeFrom="paragraph">
                  <wp:posOffset>77470</wp:posOffset>
                </wp:positionV>
                <wp:extent cx="984885" cy="984250"/>
                <wp:effectExtent l="0" t="0" r="5715" b="6350"/>
                <wp:wrapNone/>
                <wp:docPr id="2" name="Imagen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 cy="984250"/>
                        </a:xfrm>
                        <a:prstGeom prst="rect">
                          <a:avLst/>
                        </a:prstGeom>
                        <a:noFill/>
                        <a:ln>
                          <a:noFill/>
                        </a:ln>
                      </pic:spPr>
                    </pic:pic>
                  </a:graphicData>
                </a:graphic>
              </wp:anchor>
            </w:drawing>
          </w:r>
        </w:p>
      </w:tc>
      <w:tc>
        <w:tcPr>
          <w:tcW w:w="6120" w:type="dxa"/>
          <w:vAlign w:val="center"/>
        </w:tcPr>
        <w:p w:rsidR="00F734A3" w:rsidRPr="00917511" w:rsidRDefault="00F734A3" w:rsidP="000F6D60">
          <w:pPr>
            <w:pStyle w:val="Encabezado"/>
            <w:jc w:val="center"/>
            <w:rPr>
              <w:b/>
              <w:sz w:val="18"/>
              <w:szCs w:val="18"/>
            </w:rPr>
          </w:pPr>
          <w:r w:rsidRPr="00917511">
            <w:rPr>
              <w:b/>
              <w:sz w:val="18"/>
              <w:szCs w:val="18"/>
            </w:rPr>
            <w:t>SERVICIO DE SALUD VIÑA DEL MAR – QUILLOTA</w:t>
          </w:r>
        </w:p>
      </w:tc>
      <w:tc>
        <w:tcPr>
          <w:tcW w:w="1980" w:type="dxa"/>
          <w:vAlign w:val="center"/>
        </w:tcPr>
        <w:p w:rsidR="00F734A3" w:rsidRPr="00917511" w:rsidRDefault="00F734A3" w:rsidP="000F6D60">
          <w:pPr>
            <w:pStyle w:val="Encabezado"/>
            <w:tabs>
              <w:tab w:val="left" w:pos="1512"/>
            </w:tabs>
            <w:ind w:left="1484" w:hanging="1484"/>
            <w:rPr>
              <w:b/>
              <w:sz w:val="18"/>
              <w:szCs w:val="18"/>
            </w:rPr>
          </w:pPr>
          <w:proofErr w:type="spellStart"/>
          <w:r>
            <w:rPr>
              <w:b/>
              <w:sz w:val="18"/>
              <w:szCs w:val="18"/>
            </w:rPr>
            <w:t>Cód</w:t>
          </w:r>
          <w:proofErr w:type="spellEnd"/>
          <w:r>
            <w:rPr>
              <w:b/>
              <w:sz w:val="18"/>
              <w:szCs w:val="18"/>
            </w:rPr>
            <w:t>: PRO-RCR-</w:t>
          </w:r>
        </w:p>
      </w:tc>
    </w:tr>
    <w:tr w:rsidR="00F734A3" w:rsidTr="005D284F">
      <w:trPr>
        <w:trHeight w:val="444"/>
      </w:trPr>
      <w:tc>
        <w:tcPr>
          <w:tcW w:w="1800" w:type="dxa"/>
          <w:vMerge/>
          <w:shd w:val="clear" w:color="auto" w:fill="auto"/>
        </w:tcPr>
        <w:p w:rsidR="00F734A3" w:rsidRPr="00917511" w:rsidRDefault="00F734A3" w:rsidP="000F6D60">
          <w:pPr>
            <w:pStyle w:val="Encabezado"/>
            <w:rPr>
              <w:sz w:val="18"/>
              <w:szCs w:val="18"/>
            </w:rPr>
          </w:pPr>
        </w:p>
      </w:tc>
      <w:tc>
        <w:tcPr>
          <w:tcW w:w="6120" w:type="dxa"/>
          <w:vAlign w:val="center"/>
        </w:tcPr>
        <w:p w:rsidR="00F734A3" w:rsidRPr="00917511" w:rsidRDefault="00F734A3" w:rsidP="000F6D60">
          <w:pPr>
            <w:pStyle w:val="Encabezado"/>
            <w:jc w:val="center"/>
            <w:rPr>
              <w:b/>
              <w:sz w:val="18"/>
              <w:szCs w:val="18"/>
            </w:rPr>
          </w:pPr>
          <w:r w:rsidRPr="00917511">
            <w:rPr>
              <w:b/>
              <w:sz w:val="18"/>
              <w:szCs w:val="18"/>
            </w:rPr>
            <w:t>SUBDIRECCIÓN DE GESTIÓN ASISTENCIAL</w:t>
          </w:r>
        </w:p>
      </w:tc>
      <w:tc>
        <w:tcPr>
          <w:tcW w:w="1980" w:type="dxa"/>
          <w:vAlign w:val="center"/>
        </w:tcPr>
        <w:p w:rsidR="00F734A3" w:rsidRPr="00917511" w:rsidRDefault="00014A8F" w:rsidP="000F6D60">
          <w:pPr>
            <w:pStyle w:val="Encabezado"/>
            <w:tabs>
              <w:tab w:val="left" w:pos="1512"/>
            </w:tabs>
            <w:ind w:left="1484" w:hanging="1484"/>
            <w:rPr>
              <w:sz w:val="18"/>
              <w:szCs w:val="18"/>
            </w:rPr>
          </w:pPr>
          <w:r>
            <w:rPr>
              <w:sz w:val="18"/>
              <w:szCs w:val="18"/>
            </w:rPr>
            <w:t>Versión        : 02</w:t>
          </w:r>
        </w:p>
      </w:tc>
    </w:tr>
    <w:tr w:rsidR="00F734A3" w:rsidTr="005D284F">
      <w:trPr>
        <w:trHeight w:val="341"/>
      </w:trPr>
      <w:tc>
        <w:tcPr>
          <w:tcW w:w="1800" w:type="dxa"/>
          <w:vMerge/>
          <w:shd w:val="clear" w:color="auto" w:fill="auto"/>
        </w:tcPr>
        <w:p w:rsidR="00F734A3" w:rsidRPr="00917511" w:rsidRDefault="00F734A3" w:rsidP="000F6D60">
          <w:pPr>
            <w:pStyle w:val="Encabezado"/>
            <w:rPr>
              <w:sz w:val="18"/>
              <w:szCs w:val="18"/>
            </w:rPr>
          </w:pPr>
        </w:p>
      </w:tc>
      <w:tc>
        <w:tcPr>
          <w:tcW w:w="6120" w:type="dxa"/>
          <w:vMerge w:val="restart"/>
          <w:vAlign w:val="center"/>
        </w:tcPr>
        <w:p w:rsidR="00F47E25" w:rsidRPr="00F47E25" w:rsidRDefault="00F47E25" w:rsidP="00F47E25">
          <w:pPr>
            <w:pStyle w:val="Encabezado"/>
            <w:jc w:val="center"/>
            <w:rPr>
              <w:b/>
              <w:sz w:val="18"/>
              <w:szCs w:val="18"/>
            </w:rPr>
          </w:pPr>
          <w:r w:rsidRPr="00F47E25">
            <w:rPr>
              <w:b/>
              <w:sz w:val="18"/>
              <w:szCs w:val="18"/>
            </w:rPr>
            <w:t xml:space="preserve">PROTOCOLO DE MANEJO DE LA </w:t>
          </w:r>
        </w:p>
        <w:p w:rsidR="00F47E25" w:rsidRPr="00F47E25" w:rsidRDefault="00F47E25" w:rsidP="00F47E25">
          <w:pPr>
            <w:pStyle w:val="Encabezado"/>
            <w:jc w:val="center"/>
            <w:rPr>
              <w:b/>
              <w:sz w:val="18"/>
              <w:szCs w:val="18"/>
            </w:rPr>
          </w:pPr>
          <w:r w:rsidRPr="00F47E25">
            <w:rPr>
              <w:b/>
              <w:sz w:val="18"/>
              <w:szCs w:val="18"/>
            </w:rPr>
            <w:t>PATOLOGIA OFTALMOLOGICA EN ATENCION PRIMARIA</w:t>
          </w:r>
        </w:p>
        <w:p w:rsidR="00F734A3" w:rsidRPr="00917511" w:rsidRDefault="00F47E25" w:rsidP="00F47E25">
          <w:pPr>
            <w:pStyle w:val="Encabezado"/>
            <w:jc w:val="center"/>
            <w:rPr>
              <w:b/>
              <w:sz w:val="18"/>
              <w:szCs w:val="18"/>
            </w:rPr>
          </w:pPr>
          <w:r w:rsidRPr="00F47E25">
            <w:rPr>
              <w:b/>
              <w:sz w:val="18"/>
              <w:szCs w:val="18"/>
            </w:rPr>
            <w:t>REFERENCIA Y CONTRAREFERENCIA</w:t>
          </w:r>
        </w:p>
      </w:tc>
      <w:tc>
        <w:tcPr>
          <w:tcW w:w="1980" w:type="dxa"/>
          <w:vAlign w:val="center"/>
        </w:tcPr>
        <w:p w:rsidR="00F734A3" w:rsidRPr="00917511" w:rsidRDefault="00F734A3" w:rsidP="000F6D60">
          <w:pPr>
            <w:pStyle w:val="Encabezado"/>
            <w:tabs>
              <w:tab w:val="left" w:pos="207"/>
              <w:tab w:val="left" w:pos="1512"/>
            </w:tabs>
            <w:ind w:right="-108"/>
            <w:rPr>
              <w:sz w:val="18"/>
              <w:szCs w:val="18"/>
            </w:rPr>
          </w:pPr>
          <w:r w:rsidRPr="00917511">
            <w:rPr>
              <w:sz w:val="18"/>
              <w:szCs w:val="18"/>
            </w:rPr>
            <w:t xml:space="preserve">F. Emisión   : </w:t>
          </w:r>
        </w:p>
      </w:tc>
    </w:tr>
    <w:tr w:rsidR="00F734A3" w:rsidTr="005D284F">
      <w:trPr>
        <w:trHeight w:val="240"/>
      </w:trPr>
      <w:tc>
        <w:tcPr>
          <w:tcW w:w="1800" w:type="dxa"/>
          <w:vMerge/>
          <w:shd w:val="clear" w:color="auto" w:fill="auto"/>
        </w:tcPr>
        <w:p w:rsidR="00F734A3" w:rsidRPr="00917511" w:rsidRDefault="00F734A3" w:rsidP="000F6D60">
          <w:pPr>
            <w:pStyle w:val="Encabezado"/>
            <w:rPr>
              <w:sz w:val="18"/>
              <w:szCs w:val="18"/>
            </w:rPr>
          </w:pPr>
        </w:p>
      </w:tc>
      <w:tc>
        <w:tcPr>
          <w:tcW w:w="6120" w:type="dxa"/>
          <w:vMerge/>
          <w:vAlign w:val="center"/>
        </w:tcPr>
        <w:p w:rsidR="00F734A3" w:rsidRPr="00917511" w:rsidRDefault="00F734A3" w:rsidP="000F6D60">
          <w:pPr>
            <w:pStyle w:val="Encabezado"/>
            <w:jc w:val="center"/>
            <w:rPr>
              <w:sz w:val="18"/>
              <w:szCs w:val="18"/>
            </w:rPr>
          </w:pPr>
        </w:p>
      </w:tc>
      <w:tc>
        <w:tcPr>
          <w:tcW w:w="1980" w:type="dxa"/>
          <w:vAlign w:val="center"/>
        </w:tcPr>
        <w:p w:rsidR="00F734A3" w:rsidRPr="00917511" w:rsidRDefault="00F734A3" w:rsidP="000F6D60">
          <w:pPr>
            <w:pStyle w:val="Encabezado"/>
            <w:tabs>
              <w:tab w:val="left" w:pos="207"/>
              <w:tab w:val="left" w:pos="1512"/>
            </w:tabs>
            <w:ind w:right="-108"/>
            <w:rPr>
              <w:sz w:val="18"/>
              <w:szCs w:val="18"/>
            </w:rPr>
          </w:pPr>
          <w:r>
            <w:rPr>
              <w:sz w:val="18"/>
              <w:szCs w:val="18"/>
            </w:rPr>
            <w:t xml:space="preserve">F. Revisión  : </w:t>
          </w:r>
        </w:p>
      </w:tc>
    </w:tr>
    <w:tr w:rsidR="00F734A3" w:rsidTr="005D284F">
      <w:trPr>
        <w:trHeight w:val="240"/>
      </w:trPr>
      <w:tc>
        <w:tcPr>
          <w:tcW w:w="1800" w:type="dxa"/>
          <w:vMerge/>
          <w:shd w:val="clear" w:color="auto" w:fill="auto"/>
        </w:tcPr>
        <w:p w:rsidR="00F734A3" w:rsidRPr="00917511" w:rsidRDefault="00F734A3" w:rsidP="000F6D60">
          <w:pPr>
            <w:pStyle w:val="Encabezado"/>
            <w:rPr>
              <w:sz w:val="18"/>
              <w:szCs w:val="18"/>
            </w:rPr>
          </w:pPr>
        </w:p>
      </w:tc>
      <w:tc>
        <w:tcPr>
          <w:tcW w:w="6120" w:type="dxa"/>
          <w:vMerge/>
          <w:vAlign w:val="center"/>
        </w:tcPr>
        <w:p w:rsidR="00F734A3" w:rsidRPr="00917511" w:rsidRDefault="00F734A3" w:rsidP="000F6D60">
          <w:pPr>
            <w:pStyle w:val="Encabezado"/>
            <w:jc w:val="center"/>
            <w:rPr>
              <w:sz w:val="18"/>
              <w:szCs w:val="18"/>
            </w:rPr>
          </w:pPr>
        </w:p>
      </w:tc>
      <w:tc>
        <w:tcPr>
          <w:tcW w:w="1980" w:type="dxa"/>
          <w:vAlign w:val="center"/>
        </w:tcPr>
        <w:p w:rsidR="00F734A3" w:rsidRPr="00917511" w:rsidRDefault="00F734A3" w:rsidP="000F6D60">
          <w:pPr>
            <w:pStyle w:val="Encabezado"/>
            <w:tabs>
              <w:tab w:val="left" w:pos="0"/>
            </w:tabs>
            <w:rPr>
              <w:sz w:val="18"/>
              <w:szCs w:val="18"/>
            </w:rPr>
          </w:pPr>
          <w:r w:rsidRPr="00917511">
            <w:rPr>
              <w:sz w:val="18"/>
              <w:szCs w:val="18"/>
            </w:rPr>
            <w:t xml:space="preserve">Página </w:t>
          </w:r>
        </w:p>
      </w:tc>
    </w:tr>
  </w:tbl>
  <w:p w:rsidR="00F734A3" w:rsidRDefault="00F734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D1A"/>
    <w:multiLevelType w:val="multilevel"/>
    <w:tmpl w:val="01883DBE"/>
    <w:lvl w:ilvl="0">
      <w:start w:val="1"/>
      <w:numFmt w:val="decimal"/>
      <w:lvlText w:val="%1."/>
      <w:lvlJc w:val="left"/>
      <w:pPr>
        <w:tabs>
          <w:tab w:val="num" w:pos="502"/>
        </w:tabs>
        <w:ind w:left="502" w:hanging="360"/>
      </w:pPr>
      <w:rPr>
        <w:rFonts w:hint="default"/>
        <w:b w:val="0"/>
        <w:i w:val="0"/>
        <w:sz w:val="24"/>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944"/>
        </w:tabs>
        <w:ind w:left="194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9081BE3"/>
    <w:multiLevelType w:val="hybridMultilevel"/>
    <w:tmpl w:val="7018CF08"/>
    <w:lvl w:ilvl="0" w:tplc="340A0009">
      <w:start w:val="1"/>
      <w:numFmt w:val="bullet"/>
      <w:lvlText w:val=""/>
      <w:lvlJc w:val="left"/>
      <w:pPr>
        <w:tabs>
          <w:tab w:val="num" w:pos="1440"/>
        </w:tabs>
        <w:ind w:left="1440" w:hanging="360"/>
      </w:pPr>
      <w:rPr>
        <w:rFonts w:ascii="Wingdings" w:hAnsi="Wingdings"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31A5F"/>
    <w:multiLevelType w:val="hybridMultilevel"/>
    <w:tmpl w:val="B2A639D0"/>
    <w:lvl w:ilvl="0" w:tplc="CE2057EC">
      <w:start w:val="3"/>
      <w:numFmt w:val="bullet"/>
      <w:lvlText w:val="-"/>
      <w:lvlJc w:val="left"/>
      <w:pPr>
        <w:ind w:left="1080" w:hanging="360"/>
      </w:pPr>
      <w:rPr>
        <w:rFonts w:ascii="Times New Roman" w:eastAsia="Times New Roman"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D0361F2"/>
    <w:multiLevelType w:val="hybridMultilevel"/>
    <w:tmpl w:val="B0A09C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2D65FA5"/>
    <w:multiLevelType w:val="hybridMultilevel"/>
    <w:tmpl w:val="2342F2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076814"/>
    <w:multiLevelType w:val="multilevel"/>
    <w:tmpl w:val="87AC6A78"/>
    <w:lvl w:ilvl="0">
      <w:start w:val="7"/>
      <w:numFmt w:val="decimal"/>
      <w:lvlText w:val="%1"/>
      <w:lvlJc w:val="left"/>
      <w:pPr>
        <w:ind w:left="480" w:hanging="480"/>
      </w:pPr>
      <w:rPr>
        <w:rFonts w:hint="default"/>
        <w:b w:val="0"/>
      </w:rPr>
    </w:lvl>
    <w:lvl w:ilvl="1">
      <w:start w:val="2"/>
      <w:numFmt w:val="decimal"/>
      <w:lvlText w:val="%1.%2"/>
      <w:lvlJc w:val="left"/>
      <w:pPr>
        <w:ind w:left="900" w:hanging="480"/>
      </w:pPr>
      <w:rPr>
        <w:rFonts w:hint="default"/>
        <w:b w:val="0"/>
      </w:rPr>
    </w:lvl>
    <w:lvl w:ilvl="2">
      <w:start w:val="1"/>
      <w:numFmt w:val="bullet"/>
      <w:lvlText w:val=""/>
      <w:lvlJc w:val="left"/>
      <w:pPr>
        <w:ind w:left="1560" w:hanging="720"/>
      </w:pPr>
      <w:rPr>
        <w:rFonts w:ascii="Wingdings" w:hAnsi="Wingdings" w:hint="default"/>
        <w:b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6" w15:restartNumberingAfterBreak="0">
    <w:nsid w:val="155A4694"/>
    <w:multiLevelType w:val="hybridMultilevel"/>
    <w:tmpl w:val="BF6E76BE"/>
    <w:lvl w:ilvl="0" w:tplc="CE2057EC">
      <w:start w:val="3"/>
      <w:numFmt w:val="bullet"/>
      <w:lvlText w:val="-"/>
      <w:lvlJc w:val="left"/>
      <w:pPr>
        <w:ind w:left="1080" w:hanging="360"/>
      </w:pPr>
      <w:rPr>
        <w:rFonts w:ascii="Times New Roman" w:eastAsia="Times New Roman"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15BC7BE9"/>
    <w:multiLevelType w:val="hybridMultilevel"/>
    <w:tmpl w:val="E02EE6AC"/>
    <w:lvl w:ilvl="0" w:tplc="CE2057EC">
      <w:start w:val="3"/>
      <w:numFmt w:val="bullet"/>
      <w:lvlText w:val="-"/>
      <w:lvlJc w:val="left"/>
      <w:pPr>
        <w:ind w:left="1800" w:hanging="360"/>
      </w:pPr>
      <w:rPr>
        <w:rFonts w:ascii="Times New Roman" w:eastAsia="Times New Roman" w:hAnsi="Times New Roman" w:cs="Times New Roman"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8" w15:restartNumberingAfterBreak="0">
    <w:nsid w:val="22F426F9"/>
    <w:multiLevelType w:val="hybridMultilevel"/>
    <w:tmpl w:val="0C489ABA"/>
    <w:lvl w:ilvl="0" w:tplc="340A0001">
      <w:start w:val="1"/>
      <w:numFmt w:val="bullet"/>
      <w:lvlText w:val=""/>
      <w:lvlJc w:val="left"/>
      <w:pPr>
        <w:tabs>
          <w:tab w:val="num" w:pos="720"/>
        </w:tabs>
        <w:ind w:left="720" w:hanging="360"/>
      </w:pPr>
      <w:rPr>
        <w:rFonts w:ascii="Symbol" w:hAnsi="Symbol" w:hint="default"/>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7733D"/>
    <w:multiLevelType w:val="hybridMultilevel"/>
    <w:tmpl w:val="9BD0E3AE"/>
    <w:lvl w:ilvl="0" w:tplc="340A0019">
      <w:start w:val="1"/>
      <w:numFmt w:val="lowerLetter"/>
      <w:lvlText w:val="%1."/>
      <w:lvlJc w:val="left"/>
      <w:pPr>
        <w:ind w:left="644" w:hanging="360"/>
      </w:pPr>
      <w:rPr>
        <w:rFonts w:hint="default"/>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0" w15:restartNumberingAfterBreak="0">
    <w:nsid w:val="2C8E777D"/>
    <w:multiLevelType w:val="hybridMultilevel"/>
    <w:tmpl w:val="9C5289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723C09"/>
    <w:multiLevelType w:val="hybridMultilevel"/>
    <w:tmpl w:val="C3D0744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32BF183C"/>
    <w:multiLevelType w:val="hybridMultilevel"/>
    <w:tmpl w:val="F9E67D3C"/>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6476DDC"/>
    <w:multiLevelType w:val="hybridMultilevel"/>
    <w:tmpl w:val="8ADA410C"/>
    <w:lvl w:ilvl="0" w:tplc="05E0B27E">
      <w:start w:val="1"/>
      <w:numFmt w:val="bullet"/>
      <w:lvlText w:val=""/>
      <w:lvlJc w:val="left"/>
      <w:pPr>
        <w:tabs>
          <w:tab w:val="num" w:pos="2136"/>
        </w:tabs>
        <w:ind w:left="2136" w:hanging="360"/>
      </w:pPr>
      <w:rPr>
        <w:rFonts w:ascii="Wingdings" w:hAnsi="Wingdings" w:hint="default"/>
      </w:rPr>
    </w:lvl>
    <w:lvl w:ilvl="1" w:tplc="CE2057EC">
      <w:start w:val="3"/>
      <w:numFmt w:val="bullet"/>
      <w:lvlText w:val="-"/>
      <w:lvlJc w:val="left"/>
      <w:pPr>
        <w:tabs>
          <w:tab w:val="num" w:pos="1800"/>
        </w:tabs>
        <w:ind w:left="1800" w:hanging="360"/>
      </w:pPr>
      <w:rPr>
        <w:rFonts w:ascii="Times New Roman" w:eastAsia="Times New Roman" w:hAnsi="Times New Roman" w:cs="Times New Roman" w:hint="default"/>
      </w:rPr>
    </w:lvl>
    <w:lvl w:ilvl="2" w:tplc="340A0005">
      <w:start w:val="1"/>
      <w:numFmt w:val="bullet"/>
      <w:lvlText w:val=""/>
      <w:lvlJc w:val="left"/>
      <w:pPr>
        <w:tabs>
          <w:tab w:val="num" w:pos="2520"/>
        </w:tabs>
        <w:ind w:left="2520" w:hanging="360"/>
      </w:pPr>
      <w:rPr>
        <w:rFonts w:ascii="Wingdings" w:hAnsi="Wingdings" w:hint="default"/>
      </w:rPr>
    </w:lvl>
    <w:lvl w:ilvl="3" w:tplc="340A0001" w:tentative="1">
      <w:start w:val="1"/>
      <w:numFmt w:val="bullet"/>
      <w:lvlText w:val=""/>
      <w:lvlJc w:val="left"/>
      <w:pPr>
        <w:tabs>
          <w:tab w:val="num" w:pos="3240"/>
        </w:tabs>
        <w:ind w:left="3240" w:hanging="360"/>
      </w:pPr>
      <w:rPr>
        <w:rFonts w:ascii="Symbol" w:hAnsi="Symbol" w:hint="default"/>
      </w:rPr>
    </w:lvl>
    <w:lvl w:ilvl="4" w:tplc="340A0003" w:tentative="1">
      <w:start w:val="1"/>
      <w:numFmt w:val="bullet"/>
      <w:lvlText w:val="o"/>
      <w:lvlJc w:val="left"/>
      <w:pPr>
        <w:tabs>
          <w:tab w:val="num" w:pos="3960"/>
        </w:tabs>
        <w:ind w:left="3960" w:hanging="360"/>
      </w:pPr>
      <w:rPr>
        <w:rFonts w:ascii="Courier New" w:hAnsi="Courier New" w:cs="Courier New" w:hint="default"/>
      </w:rPr>
    </w:lvl>
    <w:lvl w:ilvl="5" w:tplc="340A0005" w:tentative="1">
      <w:start w:val="1"/>
      <w:numFmt w:val="bullet"/>
      <w:lvlText w:val=""/>
      <w:lvlJc w:val="left"/>
      <w:pPr>
        <w:tabs>
          <w:tab w:val="num" w:pos="4680"/>
        </w:tabs>
        <w:ind w:left="4680" w:hanging="360"/>
      </w:pPr>
      <w:rPr>
        <w:rFonts w:ascii="Wingdings" w:hAnsi="Wingdings" w:hint="default"/>
      </w:rPr>
    </w:lvl>
    <w:lvl w:ilvl="6" w:tplc="340A0001" w:tentative="1">
      <w:start w:val="1"/>
      <w:numFmt w:val="bullet"/>
      <w:lvlText w:val=""/>
      <w:lvlJc w:val="left"/>
      <w:pPr>
        <w:tabs>
          <w:tab w:val="num" w:pos="5400"/>
        </w:tabs>
        <w:ind w:left="5400" w:hanging="360"/>
      </w:pPr>
      <w:rPr>
        <w:rFonts w:ascii="Symbol" w:hAnsi="Symbol" w:hint="default"/>
      </w:rPr>
    </w:lvl>
    <w:lvl w:ilvl="7" w:tplc="340A0003" w:tentative="1">
      <w:start w:val="1"/>
      <w:numFmt w:val="bullet"/>
      <w:lvlText w:val="o"/>
      <w:lvlJc w:val="left"/>
      <w:pPr>
        <w:tabs>
          <w:tab w:val="num" w:pos="6120"/>
        </w:tabs>
        <w:ind w:left="6120" w:hanging="360"/>
      </w:pPr>
      <w:rPr>
        <w:rFonts w:ascii="Courier New" w:hAnsi="Courier New" w:cs="Courier New" w:hint="default"/>
      </w:rPr>
    </w:lvl>
    <w:lvl w:ilvl="8" w:tplc="34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550018"/>
    <w:multiLevelType w:val="hybridMultilevel"/>
    <w:tmpl w:val="AB60FD88"/>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02E62BD"/>
    <w:multiLevelType w:val="hybridMultilevel"/>
    <w:tmpl w:val="7958C7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5313CF9"/>
    <w:multiLevelType w:val="hybridMultilevel"/>
    <w:tmpl w:val="C8B2E05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4A555AAB"/>
    <w:multiLevelType w:val="hybridMultilevel"/>
    <w:tmpl w:val="2EFCCDB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15:restartNumberingAfterBreak="0">
    <w:nsid w:val="50D71B2A"/>
    <w:multiLevelType w:val="hybridMultilevel"/>
    <w:tmpl w:val="AB0802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75B7492"/>
    <w:multiLevelType w:val="hybridMultilevel"/>
    <w:tmpl w:val="9EBE6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865699"/>
    <w:multiLevelType w:val="hybridMultilevel"/>
    <w:tmpl w:val="C2DA975C"/>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DD04E4D"/>
    <w:multiLevelType w:val="hybridMultilevel"/>
    <w:tmpl w:val="25C45DE0"/>
    <w:lvl w:ilvl="0" w:tplc="CE2057EC">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6F75651"/>
    <w:multiLevelType w:val="hybridMultilevel"/>
    <w:tmpl w:val="C95C7D68"/>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34D1494"/>
    <w:multiLevelType w:val="hybridMultilevel"/>
    <w:tmpl w:val="5DB0BC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4041245"/>
    <w:multiLevelType w:val="hybridMultilevel"/>
    <w:tmpl w:val="3D5EB1CA"/>
    <w:lvl w:ilvl="0" w:tplc="CE2057EC">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7D62E8"/>
    <w:multiLevelType w:val="hybridMultilevel"/>
    <w:tmpl w:val="702264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AB25CE4"/>
    <w:multiLevelType w:val="hybridMultilevel"/>
    <w:tmpl w:val="C13A562E"/>
    <w:lvl w:ilvl="0" w:tplc="34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C8A2001"/>
    <w:multiLevelType w:val="hybridMultilevel"/>
    <w:tmpl w:val="E228D096"/>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3"/>
  </w:num>
  <w:num w:numId="4">
    <w:abstractNumId w:val="4"/>
  </w:num>
  <w:num w:numId="5">
    <w:abstractNumId w:val="3"/>
  </w:num>
  <w:num w:numId="6">
    <w:abstractNumId w:val="10"/>
  </w:num>
  <w:num w:numId="7">
    <w:abstractNumId w:val="8"/>
  </w:num>
  <w:num w:numId="8">
    <w:abstractNumId w:val="27"/>
  </w:num>
  <w:num w:numId="9">
    <w:abstractNumId w:val="20"/>
  </w:num>
  <w:num w:numId="10">
    <w:abstractNumId w:val="14"/>
  </w:num>
  <w:num w:numId="11">
    <w:abstractNumId w:val="12"/>
  </w:num>
  <w:num w:numId="12">
    <w:abstractNumId w:val="22"/>
  </w:num>
  <w:num w:numId="13">
    <w:abstractNumId w:val="19"/>
  </w:num>
  <w:num w:numId="14">
    <w:abstractNumId w:val="26"/>
  </w:num>
  <w:num w:numId="15">
    <w:abstractNumId w:val="15"/>
  </w:num>
  <w:num w:numId="16">
    <w:abstractNumId w:val="16"/>
  </w:num>
  <w:num w:numId="17">
    <w:abstractNumId w:val="11"/>
  </w:num>
  <w:num w:numId="18">
    <w:abstractNumId w:val="17"/>
  </w:num>
  <w:num w:numId="19">
    <w:abstractNumId w:val="18"/>
  </w:num>
  <w:num w:numId="20">
    <w:abstractNumId w:val="13"/>
  </w:num>
  <w:num w:numId="21">
    <w:abstractNumId w:val="1"/>
  </w:num>
  <w:num w:numId="22">
    <w:abstractNumId w:val="5"/>
  </w:num>
  <w:num w:numId="23">
    <w:abstractNumId w:val="25"/>
  </w:num>
  <w:num w:numId="24">
    <w:abstractNumId w:val="24"/>
  </w:num>
  <w:num w:numId="25">
    <w:abstractNumId w:val="6"/>
  </w:num>
  <w:num w:numId="26">
    <w:abstractNumId w:val="2"/>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6D60"/>
    <w:rsid w:val="00014A8F"/>
    <w:rsid w:val="00015A48"/>
    <w:rsid w:val="000F6D60"/>
    <w:rsid w:val="00131405"/>
    <w:rsid w:val="001421DD"/>
    <w:rsid w:val="00171643"/>
    <w:rsid w:val="001E7531"/>
    <w:rsid w:val="00226115"/>
    <w:rsid w:val="002A6527"/>
    <w:rsid w:val="002D4610"/>
    <w:rsid w:val="002D7AEE"/>
    <w:rsid w:val="002E28EF"/>
    <w:rsid w:val="00375963"/>
    <w:rsid w:val="00391E36"/>
    <w:rsid w:val="003E5157"/>
    <w:rsid w:val="003E525A"/>
    <w:rsid w:val="003F4A20"/>
    <w:rsid w:val="004016DD"/>
    <w:rsid w:val="00441D4F"/>
    <w:rsid w:val="00444254"/>
    <w:rsid w:val="0045001C"/>
    <w:rsid w:val="00473616"/>
    <w:rsid w:val="004E4387"/>
    <w:rsid w:val="004F2EA6"/>
    <w:rsid w:val="005912AA"/>
    <w:rsid w:val="005B4869"/>
    <w:rsid w:val="005B7180"/>
    <w:rsid w:val="005D284F"/>
    <w:rsid w:val="005F5A60"/>
    <w:rsid w:val="0062540B"/>
    <w:rsid w:val="0063562B"/>
    <w:rsid w:val="006939F4"/>
    <w:rsid w:val="006E1F1C"/>
    <w:rsid w:val="00704779"/>
    <w:rsid w:val="00712326"/>
    <w:rsid w:val="00733743"/>
    <w:rsid w:val="007E4113"/>
    <w:rsid w:val="00807DC5"/>
    <w:rsid w:val="008733BE"/>
    <w:rsid w:val="008A1B08"/>
    <w:rsid w:val="008B5B2E"/>
    <w:rsid w:val="008E20C9"/>
    <w:rsid w:val="008E2DD3"/>
    <w:rsid w:val="008E720E"/>
    <w:rsid w:val="008F3E20"/>
    <w:rsid w:val="00905422"/>
    <w:rsid w:val="009061EB"/>
    <w:rsid w:val="00977B7B"/>
    <w:rsid w:val="009947E8"/>
    <w:rsid w:val="00A36A19"/>
    <w:rsid w:val="00A56E50"/>
    <w:rsid w:val="00A76DC6"/>
    <w:rsid w:val="00A9123F"/>
    <w:rsid w:val="00AA5BB6"/>
    <w:rsid w:val="00AF316F"/>
    <w:rsid w:val="00B4556C"/>
    <w:rsid w:val="00B54B5F"/>
    <w:rsid w:val="00B73116"/>
    <w:rsid w:val="00BF0859"/>
    <w:rsid w:val="00C85B9E"/>
    <w:rsid w:val="00C95C42"/>
    <w:rsid w:val="00CB2935"/>
    <w:rsid w:val="00CC4353"/>
    <w:rsid w:val="00CE1BB8"/>
    <w:rsid w:val="00D11F23"/>
    <w:rsid w:val="00DB5CBF"/>
    <w:rsid w:val="00DE40CF"/>
    <w:rsid w:val="00E46657"/>
    <w:rsid w:val="00EA0E20"/>
    <w:rsid w:val="00EB1CF0"/>
    <w:rsid w:val="00ED6EAD"/>
    <w:rsid w:val="00EE420E"/>
    <w:rsid w:val="00EE6D63"/>
    <w:rsid w:val="00F35598"/>
    <w:rsid w:val="00F47E25"/>
    <w:rsid w:val="00F734A3"/>
    <w:rsid w:val="00FA354F"/>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72678270-0E98-4C8F-A7C9-9B4B930D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B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F6D60"/>
    <w:pPr>
      <w:tabs>
        <w:tab w:val="center" w:pos="4419"/>
        <w:tab w:val="right" w:pos="8838"/>
      </w:tabs>
    </w:pPr>
  </w:style>
  <w:style w:type="character" w:customStyle="1" w:styleId="EncabezadoCar">
    <w:name w:val="Encabezado Car"/>
    <w:basedOn w:val="Fuentedeprrafopredeter"/>
    <w:link w:val="Encabezado"/>
    <w:rsid w:val="000F6D60"/>
  </w:style>
  <w:style w:type="paragraph" w:styleId="Piedepgina">
    <w:name w:val="footer"/>
    <w:basedOn w:val="Normal"/>
    <w:link w:val="PiedepginaCar"/>
    <w:unhideWhenUsed/>
    <w:rsid w:val="000F6D60"/>
    <w:pPr>
      <w:tabs>
        <w:tab w:val="center" w:pos="4419"/>
        <w:tab w:val="right" w:pos="8838"/>
      </w:tabs>
    </w:pPr>
  </w:style>
  <w:style w:type="character" w:customStyle="1" w:styleId="PiedepginaCar">
    <w:name w:val="Pie de página Car"/>
    <w:basedOn w:val="Fuentedeprrafopredeter"/>
    <w:link w:val="Piedepgina"/>
    <w:rsid w:val="000F6D60"/>
  </w:style>
  <w:style w:type="paragraph" w:styleId="Prrafodelista">
    <w:name w:val="List Paragraph"/>
    <w:basedOn w:val="Normal"/>
    <w:uiPriority w:val="99"/>
    <w:qFormat/>
    <w:rsid w:val="003F4A20"/>
    <w:pPr>
      <w:ind w:left="720"/>
      <w:contextualSpacing/>
    </w:pPr>
  </w:style>
  <w:style w:type="character" w:customStyle="1" w:styleId="il">
    <w:name w:val="il"/>
    <w:basedOn w:val="Fuentedeprrafopredeter"/>
    <w:rsid w:val="002D4610"/>
  </w:style>
  <w:style w:type="character" w:styleId="Textoennegrita">
    <w:name w:val="Strong"/>
    <w:basedOn w:val="Fuentedeprrafopredeter"/>
    <w:qFormat/>
    <w:rsid w:val="002D4610"/>
    <w:rPr>
      <w:b/>
      <w:bCs/>
    </w:rPr>
  </w:style>
  <w:style w:type="table" w:styleId="Tablaconcuadrcula">
    <w:name w:val="Table Grid"/>
    <w:basedOn w:val="Tablanormal"/>
    <w:uiPriority w:val="39"/>
    <w:rsid w:val="001E7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14</Pages>
  <Words>2923</Words>
  <Characters>16077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jara</dc:creator>
  <cp:lastModifiedBy>carolina sepulveda</cp:lastModifiedBy>
  <cp:revision>15</cp:revision>
  <dcterms:created xsi:type="dcterms:W3CDTF">2015-10-15T13:11:00Z</dcterms:created>
  <dcterms:modified xsi:type="dcterms:W3CDTF">2017-04-27T13:28:00Z</dcterms:modified>
</cp:coreProperties>
</file>